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ayout w:type="fixed"/>
        <w:tblLook w:val="0000"/>
      </w:tblPr>
      <w:tblGrid>
        <w:gridCol w:w="2118"/>
        <w:gridCol w:w="5361"/>
        <w:gridCol w:w="2410"/>
      </w:tblGrid>
      <w:tr w:rsidR="00790EF3">
        <w:trPr>
          <w:trHeight w:val="1560"/>
        </w:trPr>
        <w:tc>
          <w:tcPr>
            <w:tcW w:w="2118" w:type="dxa"/>
            <w:shd w:val="clear" w:color="auto" w:fill="auto"/>
          </w:tcPr>
          <w:p w:rsidR="00790EF3" w:rsidRDefault="00537F92">
            <w:pPr>
              <w:pStyle w:val="Default"/>
              <w:tabs>
                <w:tab w:val="left" w:pos="6300"/>
              </w:tabs>
              <w:spacing w:after="200" w:line="276" w:lineRule="auto"/>
              <w:ind w:right="70"/>
              <w:jc w:val="center"/>
              <w:rPr>
                <w:b/>
                <w:spacing w:val="80"/>
                <w:sz w:val="28"/>
                <w:szCs w:val="28"/>
              </w:rPr>
            </w:pPr>
            <w:r>
              <w:rPr>
                <w:b/>
                <w:noProof/>
                <w:sz w:val="32"/>
                <w:szCs w:val="32"/>
                <w:lang w:eastAsia="hu-HU"/>
              </w:rPr>
              <w:drawing>
                <wp:inline distT="0" distB="0" distL="0" distR="0">
                  <wp:extent cx="1057275" cy="819150"/>
                  <wp:effectExtent l="19050" t="0" r="9525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19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1" w:type="dxa"/>
            <w:shd w:val="clear" w:color="auto" w:fill="auto"/>
          </w:tcPr>
          <w:p w:rsidR="00790EF3" w:rsidRDefault="009F118F">
            <w:pPr>
              <w:pStyle w:val="Default"/>
              <w:tabs>
                <w:tab w:val="left" w:pos="6300"/>
              </w:tabs>
              <w:ind w:right="70"/>
              <w:jc w:val="center"/>
              <w:rPr>
                <w:sz w:val="28"/>
                <w:szCs w:val="28"/>
              </w:rPr>
            </w:pPr>
            <w:r>
              <w:rPr>
                <w:b/>
                <w:spacing w:val="80"/>
                <w:sz w:val="28"/>
                <w:szCs w:val="28"/>
              </w:rPr>
              <w:t>ÉRTESÍTŐ</w:t>
            </w:r>
          </w:p>
          <w:p w:rsidR="00790EF3" w:rsidRPr="00EB0BA5" w:rsidRDefault="00790EF3">
            <w:pPr>
              <w:pStyle w:val="Default"/>
              <w:tabs>
                <w:tab w:val="left" w:pos="6300"/>
              </w:tabs>
              <w:ind w:right="70"/>
              <w:jc w:val="center"/>
              <w:rPr>
                <w:b/>
                <w:sz w:val="16"/>
                <w:szCs w:val="16"/>
              </w:rPr>
            </w:pPr>
            <w:r w:rsidRPr="00EB0BA5">
              <w:rPr>
                <w:sz w:val="16"/>
                <w:szCs w:val="16"/>
              </w:rPr>
              <w:t xml:space="preserve"> </w:t>
            </w:r>
          </w:p>
          <w:p w:rsidR="00790EF3" w:rsidRDefault="007C011E">
            <w:pPr>
              <w:pStyle w:val="Default"/>
              <w:tabs>
                <w:tab w:val="left" w:pos="6300"/>
              </w:tabs>
              <w:spacing w:after="170"/>
              <w:ind w:right="7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  <w:r w:rsidR="00790EF3">
              <w:rPr>
                <w:b/>
                <w:sz w:val="28"/>
                <w:szCs w:val="28"/>
              </w:rPr>
              <w:t xml:space="preserve">izsla Kupa </w:t>
            </w:r>
            <w:r w:rsidR="00E51D98">
              <w:rPr>
                <w:b/>
                <w:sz w:val="28"/>
                <w:szCs w:val="28"/>
              </w:rPr>
              <w:t>5</w:t>
            </w:r>
            <w:r w:rsidR="00541EA1">
              <w:rPr>
                <w:b/>
                <w:sz w:val="28"/>
                <w:szCs w:val="28"/>
              </w:rPr>
              <w:t>.</w:t>
            </w:r>
            <w:r w:rsidR="00A85D56">
              <w:rPr>
                <w:b/>
                <w:sz w:val="28"/>
                <w:szCs w:val="28"/>
              </w:rPr>
              <w:t xml:space="preserve"> </w:t>
            </w:r>
            <w:r w:rsidR="00790EF3">
              <w:rPr>
                <w:b/>
                <w:sz w:val="28"/>
                <w:szCs w:val="28"/>
              </w:rPr>
              <w:t xml:space="preserve">forduló, </w:t>
            </w:r>
          </w:p>
          <w:p w:rsidR="00305730" w:rsidRDefault="00305730">
            <w:pPr>
              <w:pStyle w:val="Default"/>
              <w:tabs>
                <w:tab w:val="left" w:pos="6300"/>
              </w:tabs>
              <w:spacing w:after="170"/>
              <w:ind w:right="7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Kempelen Imre emlékére</w:t>
            </w:r>
          </w:p>
          <w:p w:rsidR="00790EF3" w:rsidRDefault="00790EF3">
            <w:pPr>
              <w:pStyle w:val="Default"/>
              <w:tabs>
                <w:tab w:val="left" w:pos="6300"/>
              </w:tabs>
              <w:ind w:right="70"/>
              <w:jc w:val="center"/>
              <w:rPr>
                <w:b/>
                <w:spacing w:val="80"/>
                <w:sz w:val="20"/>
                <w:szCs w:val="20"/>
              </w:rPr>
            </w:pPr>
            <w:r>
              <w:rPr>
                <w:sz w:val="28"/>
                <w:szCs w:val="28"/>
              </w:rPr>
              <w:t>20</w:t>
            </w:r>
            <w:r w:rsidR="00DD478F">
              <w:rPr>
                <w:sz w:val="28"/>
                <w:szCs w:val="28"/>
              </w:rPr>
              <w:t>2</w:t>
            </w:r>
            <w:r w:rsidR="00BA604C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. </w:t>
            </w:r>
            <w:r w:rsidR="00BA604C">
              <w:rPr>
                <w:sz w:val="28"/>
                <w:szCs w:val="28"/>
              </w:rPr>
              <w:t>októ</w:t>
            </w:r>
            <w:r w:rsidR="00305730">
              <w:rPr>
                <w:sz w:val="28"/>
                <w:szCs w:val="28"/>
              </w:rPr>
              <w:t>ber</w:t>
            </w:r>
            <w:r w:rsidR="00F20EB5">
              <w:rPr>
                <w:sz w:val="28"/>
                <w:szCs w:val="28"/>
              </w:rPr>
              <w:t xml:space="preserve"> </w:t>
            </w:r>
            <w:r w:rsidR="00BA604C">
              <w:rPr>
                <w:sz w:val="28"/>
                <w:szCs w:val="28"/>
              </w:rPr>
              <w:t>17</w:t>
            </w:r>
            <w:r w:rsidR="00307D57">
              <w:rPr>
                <w:sz w:val="28"/>
                <w:szCs w:val="28"/>
              </w:rPr>
              <w:t xml:space="preserve">. </w:t>
            </w:r>
            <w:r w:rsidR="00305730">
              <w:rPr>
                <w:sz w:val="28"/>
                <w:szCs w:val="28"/>
              </w:rPr>
              <w:t>szombat</w:t>
            </w:r>
            <w:r>
              <w:rPr>
                <w:sz w:val="28"/>
                <w:szCs w:val="28"/>
              </w:rPr>
              <w:t xml:space="preserve"> </w:t>
            </w:r>
          </w:p>
          <w:p w:rsidR="00790EF3" w:rsidRDefault="00790EF3">
            <w:pPr>
              <w:pStyle w:val="Default"/>
              <w:tabs>
                <w:tab w:val="left" w:pos="6300"/>
              </w:tabs>
              <w:ind w:right="70"/>
              <w:jc w:val="center"/>
              <w:rPr>
                <w:b/>
                <w:spacing w:val="8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90EF3" w:rsidRPr="001B1C13" w:rsidRDefault="00790EF3" w:rsidP="00790EF3">
            <w:pPr>
              <w:pStyle w:val="Default"/>
              <w:tabs>
                <w:tab w:val="left" w:pos="6300"/>
              </w:tabs>
              <w:snapToGrid w:val="0"/>
              <w:ind w:right="70"/>
              <w:jc w:val="center"/>
              <w:rPr>
                <w:sz w:val="16"/>
                <w:szCs w:val="16"/>
              </w:rPr>
            </w:pPr>
            <w:r>
              <w:object w:dxaOrig="7485" w:dyaOrig="47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5pt;height:70.5pt" o:ole="">
                  <v:imagedata r:id="rId6" o:title=""/>
                </v:shape>
                <o:OLEObject Type="Embed" ProgID="PBrush" ShapeID="_x0000_i1025" DrawAspect="Content" ObjectID="_1853433533" r:id="rId7"/>
              </w:object>
            </w:r>
          </w:p>
        </w:tc>
      </w:tr>
    </w:tbl>
    <w:p w:rsidR="00854CE4" w:rsidRDefault="00DF65AF">
      <w:pPr>
        <w:pStyle w:val="Default"/>
        <w:tabs>
          <w:tab w:val="left" w:pos="6300"/>
        </w:tabs>
        <w:ind w:right="70"/>
        <w:jc w:val="both"/>
        <w:rPr>
          <w:b/>
        </w:rPr>
      </w:pPr>
      <w:r>
        <w:rPr>
          <w:b/>
        </w:rPr>
        <w:t>T</w:t>
      </w:r>
      <w:r w:rsidR="00854CE4">
        <w:rPr>
          <w:b/>
        </w:rPr>
        <w:t>ájfutó</w:t>
      </w:r>
      <w:r w:rsidR="00A85D56">
        <w:rPr>
          <w:b/>
        </w:rPr>
        <w:t xml:space="preserve"> nappali egyéni, csökkentett normáltávú</w:t>
      </w:r>
      <w:r>
        <w:rPr>
          <w:b/>
        </w:rPr>
        <w:t xml:space="preserve"> </w:t>
      </w:r>
      <w:r w:rsidR="00A85D56">
        <w:rPr>
          <w:b/>
        </w:rPr>
        <w:t xml:space="preserve">regionális rangsoroló </w:t>
      </w:r>
      <w:r w:rsidR="00854CE4">
        <w:rPr>
          <w:b/>
        </w:rPr>
        <w:t>verseny</w:t>
      </w:r>
    </w:p>
    <w:p w:rsidR="00854CE4" w:rsidRDefault="00854CE4">
      <w:pPr>
        <w:pStyle w:val="Default"/>
        <w:tabs>
          <w:tab w:val="left" w:pos="6300"/>
        </w:tabs>
        <w:ind w:right="70"/>
        <w:jc w:val="both"/>
        <w:rPr>
          <w:b/>
        </w:rPr>
      </w:pPr>
      <w:r>
        <w:rPr>
          <w:b/>
        </w:rPr>
        <w:t xml:space="preserve">Helyszín: </w:t>
      </w:r>
      <w:r w:rsidR="00515A33">
        <w:t xml:space="preserve">Budakeszi, </w:t>
      </w:r>
      <w:r w:rsidR="00FB5F0A">
        <w:t>Virágvölgy u. végén</w:t>
      </w:r>
      <w:r w:rsidR="00731AD0">
        <w:t>él</w:t>
      </w:r>
      <w:r w:rsidR="00FB5F0A">
        <w:t xml:space="preserve">, </w:t>
      </w:r>
      <w:r w:rsidR="00BA604C">
        <w:t>erdei</w:t>
      </w:r>
      <w:r w:rsidR="00FB5F0A">
        <w:t xml:space="preserve"> </w:t>
      </w:r>
      <w:r w:rsidR="00515A33">
        <w:t>focipály</w:t>
      </w:r>
      <w:r w:rsidR="00BA604C">
        <w:t xml:space="preserve">ánál </w:t>
      </w:r>
    </w:p>
    <w:p w:rsidR="00487C89" w:rsidRPr="00B85F7D" w:rsidRDefault="00515A33" w:rsidP="00B85F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u-HU"/>
        </w:rPr>
      </w:pPr>
      <w:r w:rsidRPr="00B85F7D">
        <w:rPr>
          <w:rFonts w:ascii="Times New Roman" w:hAnsi="Times New Roman" w:cs="Times New Roman"/>
          <w:b/>
          <w:sz w:val="24"/>
          <w:szCs w:val="24"/>
        </w:rPr>
        <w:t>GPS</w:t>
      </w:r>
      <w:r w:rsidR="004C2EF8">
        <w:rPr>
          <w:rFonts w:ascii="Times New Roman" w:hAnsi="Times New Roman" w:cs="Times New Roman"/>
          <w:sz w:val="24"/>
          <w:szCs w:val="24"/>
        </w:rPr>
        <w:t>:</w:t>
      </w:r>
      <w:r w:rsidR="00B85F7D" w:rsidRPr="00B85F7D">
        <w:rPr>
          <w:rFonts w:ascii="Times New Roman" w:hAnsi="Times New Roman" w:cs="Times New Roman"/>
          <w:sz w:val="24"/>
          <w:szCs w:val="24"/>
        </w:rPr>
        <w:t xml:space="preserve"> </w:t>
      </w:r>
      <w:r w:rsidR="00487C89" w:rsidRPr="00B85F7D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47.51243825091983</w:t>
      </w:r>
      <w:r w:rsidR="00B85F7D" w:rsidRPr="00B85F7D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, 18.939948677907527</w:t>
      </w:r>
    </w:p>
    <w:p w:rsidR="00854CE4" w:rsidRDefault="00854CE4">
      <w:pPr>
        <w:pStyle w:val="Default"/>
        <w:tabs>
          <w:tab w:val="left" w:pos="6300"/>
        </w:tabs>
        <w:ind w:right="70"/>
        <w:jc w:val="both"/>
        <w:rPr>
          <w:b/>
        </w:rPr>
      </w:pPr>
      <w:r>
        <w:rPr>
          <w:b/>
        </w:rPr>
        <w:t>Rendező</w:t>
      </w:r>
      <w:r>
        <w:t>: Vizsla SE</w:t>
      </w:r>
    </w:p>
    <w:p w:rsidR="004C2EF8" w:rsidRDefault="004C2EF8">
      <w:pPr>
        <w:pStyle w:val="Default"/>
        <w:tabs>
          <w:tab w:val="left" w:pos="6300"/>
        </w:tabs>
        <w:ind w:right="70"/>
        <w:jc w:val="both"/>
        <w:rPr>
          <w:b/>
        </w:rPr>
      </w:pPr>
      <w:r>
        <w:rPr>
          <w:b/>
        </w:rPr>
        <w:t>Elnök</w:t>
      </w:r>
      <w:r w:rsidR="00854CE4">
        <w:rPr>
          <w:b/>
        </w:rPr>
        <w:t xml:space="preserve">: </w:t>
      </w:r>
      <w:r w:rsidR="00854CE4">
        <w:t>Hegedűs Zoltán</w:t>
      </w:r>
      <w:r w:rsidRPr="004C2EF8">
        <w:rPr>
          <w:b/>
        </w:rPr>
        <w:t xml:space="preserve"> </w:t>
      </w:r>
    </w:p>
    <w:p w:rsidR="00541EA1" w:rsidRDefault="004C2EF8">
      <w:pPr>
        <w:pStyle w:val="Default"/>
        <w:tabs>
          <w:tab w:val="left" w:pos="6300"/>
        </w:tabs>
        <w:ind w:right="70"/>
        <w:jc w:val="both"/>
      </w:pPr>
      <w:r>
        <w:rPr>
          <w:b/>
        </w:rPr>
        <w:t xml:space="preserve">Pályakitűzők: </w:t>
      </w:r>
      <w:r w:rsidRPr="004C2EF8">
        <w:t>Golda Ferenc, Karlócai Lőrinc, Hegedűs Zoltán</w:t>
      </w:r>
    </w:p>
    <w:p w:rsidR="009F118F" w:rsidRDefault="009F118F">
      <w:pPr>
        <w:pStyle w:val="Default"/>
        <w:tabs>
          <w:tab w:val="left" w:pos="6300"/>
        </w:tabs>
        <w:ind w:right="70"/>
        <w:jc w:val="both"/>
      </w:pPr>
      <w:r w:rsidRPr="009F118F">
        <w:rPr>
          <w:b/>
        </w:rPr>
        <w:t>Ellenőrző bíró:</w:t>
      </w:r>
      <w:r>
        <w:t xml:space="preserve"> Horváth Attila</w:t>
      </w:r>
    </w:p>
    <w:p w:rsidR="00854CE4" w:rsidRDefault="00854CE4">
      <w:pPr>
        <w:pStyle w:val="Default"/>
        <w:tabs>
          <w:tab w:val="left" w:pos="6300"/>
        </w:tabs>
        <w:ind w:right="70"/>
        <w:jc w:val="both"/>
        <w:rPr>
          <w:b/>
        </w:rPr>
      </w:pPr>
    </w:p>
    <w:p w:rsidR="00134BB0" w:rsidRDefault="00134BB0" w:rsidP="00134BB0">
      <w:pPr>
        <w:pStyle w:val="Default"/>
        <w:tabs>
          <w:tab w:val="left" w:pos="6300"/>
        </w:tabs>
        <w:ind w:right="70"/>
        <w:jc w:val="center"/>
        <w:rPr>
          <w:b/>
        </w:rPr>
      </w:pPr>
      <w:r>
        <w:rPr>
          <w:b/>
          <w:u w:val="single"/>
        </w:rPr>
        <w:t>Hét féle pályát</w:t>
      </w:r>
      <w:r>
        <w:rPr>
          <w:b/>
        </w:rPr>
        <w:t xml:space="preserve"> kínálunk az alábbi kategóriákban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  <w:rPr>
          <w:b/>
        </w:rPr>
      </w:pP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  <w:rPr>
          <w:b/>
        </w:rPr>
      </w:pPr>
      <w:r w:rsidRPr="00297BBE">
        <w:rPr>
          <w:b/>
          <w:u w:val="single"/>
        </w:rPr>
        <w:t>Rangsoroló kategóriák</w:t>
      </w:r>
      <w:r>
        <w:rPr>
          <w:b/>
        </w:rPr>
        <w:t xml:space="preserve">, </w:t>
      </w:r>
      <w:r w:rsidRPr="00E5561B">
        <w:t>itt az éves versenyengedéllye</w:t>
      </w:r>
      <w:r>
        <w:t>l</w:t>
      </w:r>
      <w:r w:rsidRPr="00E5561B">
        <w:t xml:space="preserve"> indulók alapáron vehetnek részt</w:t>
      </w:r>
      <w:r>
        <w:rPr>
          <w:b/>
        </w:rPr>
        <w:t>:</w:t>
      </w:r>
      <w:r>
        <w:t xml:space="preserve"> </w:t>
      </w:r>
    </w:p>
    <w:tbl>
      <w:tblPr>
        <w:tblStyle w:val="Rcsostblzat"/>
        <w:tblW w:w="9322" w:type="dxa"/>
        <w:tblLook w:val="04A0"/>
      </w:tblPr>
      <w:tblGrid>
        <w:gridCol w:w="1408"/>
        <w:gridCol w:w="1320"/>
        <w:gridCol w:w="6594"/>
      </w:tblGrid>
      <w:tr w:rsidR="009F118F" w:rsidTr="005B3F99">
        <w:tc>
          <w:tcPr>
            <w:tcW w:w="1408" w:type="dxa"/>
          </w:tcPr>
          <w:p w:rsidR="009F118F" w:rsidRPr="006E3CA9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</w:rPr>
            </w:pPr>
            <w:r w:rsidRPr="006E3CA9">
              <w:rPr>
                <w:b/>
              </w:rPr>
              <w:t xml:space="preserve">Színkódos </w:t>
            </w:r>
            <w:r>
              <w:rPr>
                <w:b/>
              </w:rPr>
              <w:t>kategóriák</w:t>
            </w:r>
          </w:p>
        </w:tc>
        <w:tc>
          <w:tcPr>
            <w:tcW w:w="1320" w:type="dxa"/>
          </w:tcPr>
          <w:p w:rsidR="009F118F" w:rsidRPr="00CC5FBD" w:rsidRDefault="009F118F" w:rsidP="005B3F99">
            <w:pPr>
              <w:pStyle w:val="Default"/>
              <w:tabs>
                <w:tab w:val="left" w:pos="6300"/>
              </w:tabs>
              <w:ind w:right="-133"/>
              <w:rPr>
                <w:b/>
              </w:rPr>
            </w:pPr>
            <w:r>
              <w:rPr>
                <w:b/>
              </w:rPr>
              <w:t>Táv km/ Szint m/</w:t>
            </w:r>
            <w:proofErr w:type="spellStart"/>
            <w:r>
              <w:rPr>
                <w:b/>
              </w:rPr>
              <w:t>ep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6594" w:type="dxa"/>
          </w:tcPr>
          <w:p w:rsidR="009F118F" w:rsidRPr="00CC5FBD" w:rsidRDefault="009F118F" w:rsidP="005B3F99">
            <w:pPr>
              <w:pStyle w:val="Default"/>
              <w:tabs>
                <w:tab w:val="left" w:pos="6300"/>
              </w:tabs>
              <w:ind w:right="-133"/>
              <w:rPr>
                <w:b/>
              </w:rPr>
            </w:pPr>
            <w:r w:rsidRPr="00CC5FBD">
              <w:rPr>
                <w:b/>
              </w:rPr>
              <w:t>Jellemzés</w:t>
            </w:r>
          </w:p>
        </w:tc>
      </w:tr>
      <w:tr w:rsidR="009F118F" w:rsidTr="005B3F99">
        <w:tc>
          <w:tcPr>
            <w:tcW w:w="1408" w:type="dxa"/>
          </w:tcPr>
          <w:p w:rsidR="009F118F" w:rsidRPr="006E3CA9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</w:rPr>
            </w:pPr>
            <w:r w:rsidRPr="00A706CD">
              <w:rPr>
                <w:b/>
                <w:highlight w:val="yellow"/>
              </w:rPr>
              <w:t>Sárga</w:t>
            </w:r>
          </w:p>
        </w:tc>
        <w:tc>
          <w:tcPr>
            <w:tcW w:w="1320" w:type="dxa"/>
          </w:tcPr>
          <w:p w:rsidR="009F118F" w:rsidRDefault="009F118F" w:rsidP="009F118F">
            <w:pPr>
              <w:pStyle w:val="Default"/>
              <w:tabs>
                <w:tab w:val="left" w:pos="6300"/>
              </w:tabs>
              <w:ind w:right="-133"/>
            </w:pPr>
            <w:r>
              <w:t>1,9/105/6</w:t>
            </w:r>
          </w:p>
        </w:tc>
        <w:tc>
          <w:tcPr>
            <w:tcW w:w="6594" w:type="dxa"/>
          </w:tcPr>
          <w:p w:rsidR="009F118F" w:rsidRPr="00CC5FBD" w:rsidRDefault="009F118F" w:rsidP="005B3F99">
            <w:pPr>
              <w:pStyle w:val="Default"/>
              <w:tabs>
                <w:tab w:val="left" w:pos="6300"/>
              </w:tabs>
              <w:ind w:right="-133"/>
              <w:rPr>
                <w:b/>
              </w:rPr>
            </w:pPr>
            <w:r>
              <w:t>rövid könnyű: csak utakon, kezdőknek, gyerekeknek</w:t>
            </w:r>
          </w:p>
        </w:tc>
      </w:tr>
      <w:tr w:rsidR="009F118F" w:rsidTr="005B3F99">
        <w:tc>
          <w:tcPr>
            <w:tcW w:w="1408" w:type="dxa"/>
          </w:tcPr>
          <w:p w:rsidR="009F118F" w:rsidRPr="00A706CD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  <w:highlight w:val="yellow"/>
              </w:rPr>
            </w:pPr>
            <w:r w:rsidRPr="00A706CD">
              <w:rPr>
                <w:b/>
                <w:color w:val="7030A0"/>
              </w:rPr>
              <w:t>Lila</w:t>
            </w:r>
          </w:p>
        </w:tc>
        <w:tc>
          <w:tcPr>
            <w:tcW w:w="1320" w:type="dxa"/>
          </w:tcPr>
          <w:p w:rsidR="009F118F" w:rsidRDefault="008A6441" w:rsidP="008A6441">
            <w:pPr>
              <w:pStyle w:val="Default"/>
              <w:tabs>
                <w:tab w:val="left" w:pos="6300"/>
              </w:tabs>
              <w:ind w:right="-133"/>
            </w:pPr>
            <w:r>
              <w:t>5</w:t>
            </w:r>
            <w:r w:rsidR="009F118F">
              <w:t>,6/</w:t>
            </w:r>
            <w:r>
              <w:t>250</w:t>
            </w:r>
            <w:r w:rsidR="009F118F">
              <w:t>/</w:t>
            </w:r>
            <w:r>
              <w:t>6</w:t>
            </w:r>
          </w:p>
        </w:tc>
        <w:tc>
          <w:tcPr>
            <w:tcW w:w="6594" w:type="dxa"/>
          </w:tcPr>
          <w:p w:rsidR="009F118F" w:rsidRDefault="009F118F" w:rsidP="005B3F99">
            <w:pPr>
              <w:pStyle w:val="Default"/>
              <w:tabs>
                <w:tab w:val="left" w:pos="6300"/>
              </w:tabs>
              <w:ind w:right="-133"/>
            </w:pPr>
            <w:r>
              <w:t>hosszú könnyű: csak utakon, hosszabb táv</w:t>
            </w:r>
          </w:p>
        </w:tc>
      </w:tr>
      <w:tr w:rsidR="009F118F" w:rsidTr="005B3F99">
        <w:tc>
          <w:tcPr>
            <w:tcW w:w="1408" w:type="dxa"/>
          </w:tcPr>
          <w:p w:rsidR="009F118F" w:rsidRPr="00A706CD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  <w:color w:val="7030A0"/>
              </w:rPr>
            </w:pPr>
            <w:r w:rsidRPr="00A706CD">
              <w:rPr>
                <w:b/>
                <w:color w:val="F89108"/>
              </w:rPr>
              <w:t>Narancs</w:t>
            </w:r>
          </w:p>
        </w:tc>
        <w:tc>
          <w:tcPr>
            <w:tcW w:w="1320" w:type="dxa"/>
          </w:tcPr>
          <w:p w:rsidR="009F118F" w:rsidRDefault="009F118F" w:rsidP="00356781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2,5/1</w:t>
            </w:r>
            <w:r w:rsidR="00356781">
              <w:t>3</w:t>
            </w:r>
            <w:r>
              <w:t>0/</w:t>
            </w:r>
            <w:r w:rsidR="00356781">
              <w:t>6</w:t>
            </w:r>
          </w:p>
        </w:tc>
        <w:tc>
          <w:tcPr>
            <w:tcW w:w="6594" w:type="dxa"/>
          </w:tcPr>
          <w:p w:rsidR="009F118F" w:rsidRDefault="009F118F" w:rsidP="005B3F99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közepes technikás: rövid, a pálya utakon vezet, a pontok az erdőben, az út közelében, tájolóval és tájoló nélkül is teljesíthető</w:t>
            </w:r>
          </w:p>
        </w:tc>
      </w:tr>
      <w:tr w:rsidR="009F118F" w:rsidTr="005B3F99">
        <w:tc>
          <w:tcPr>
            <w:tcW w:w="1408" w:type="dxa"/>
          </w:tcPr>
          <w:p w:rsidR="009F118F" w:rsidRPr="00A706CD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  <w:color w:val="F89108"/>
              </w:rPr>
            </w:pPr>
            <w:r w:rsidRPr="00A706CD">
              <w:rPr>
                <w:b/>
                <w:color w:val="33CC33"/>
              </w:rPr>
              <w:t>Világoszöld</w:t>
            </w:r>
          </w:p>
        </w:tc>
        <w:tc>
          <w:tcPr>
            <w:tcW w:w="1320" w:type="dxa"/>
          </w:tcPr>
          <w:p w:rsidR="009F118F" w:rsidRDefault="0008199F" w:rsidP="0008199F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2,4</w:t>
            </w:r>
            <w:r w:rsidR="009F118F">
              <w:t>/</w:t>
            </w:r>
            <w:r>
              <w:t>120</w:t>
            </w:r>
            <w:r w:rsidR="009F118F">
              <w:t>/7</w:t>
            </w:r>
          </w:p>
        </w:tc>
        <w:tc>
          <w:tcPr>
            <w:tcW w:w="6594" w:type="dxa"/>
          </w:tcPr>
          <w:p w:rsidR="009F118F" w:rsidRDefault="009F118F" w:rsidP="005B3F99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legrövidebb technikás, tájoló szükséges ehhez és a további pályákhoz</w:t>
            </w:r>
          </w:p>
        </w:tc>
      </w:tr>
      <w:tr w:rsidR="009F118F" w:rsidTr="005B3F99">
        <w:tc>
          <w:tcPr>
            <w:tcW w:w="1408" w:type="dxa"/>
          </w:tcPr>
          <w:p w:rsidR="009F118F" w:rsidRPr="00A706CD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  <w:color w:val="33CC33"/>
              </w:rPr>
            </w:pPr>
            <w:r w:rsidRPr="00A706CD">
              <w:rPr>
                <w:b/>
                <w:color w:val="006600"/>
              </w:rPr>
              <w:t>Zöld</w:t>
            </w:r>
          </w:p>
        </w:tc>
        <w:tc>
          <w:tcPr>
            <w:tcW w:w="1320" w:type="dxa"/>
          </w:tcPr>
          <w:p w:rsidR="009F118F" w:rsidRDefault="009F118F" w:rsidP="004B7AE3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3,</w:t>
            </w:r>
            <w:r w:rsidR="0008199F">
              <w:t>5</w:t>
            </w:r>
            <w:r>
              <w:t>/1</w:t>
            </w:r>
            <w:r w:rsidR="004B7AE3">
              <w:t>90</w:t>
            </w:r>
            <w:r>
              <w:t>/</w:t>
            </w:r>
            <w:r w:rsidR="0008199F">
              <w:t>9</w:t>
            </w:r>
          </w:p>
        </w:tc>
        <w:tc>
          <w:tcPr>
            <w:tcW w:w="6594" w:type="dxa"/>
          </w:tcPr>
          <w:p w:rsidR="009F118F" w:rsidRDefault="009F118F" w:rsidP="005B3F99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rövid technikás</w:t>
            </w:r>
          </w:p>
        </w:tc>
      </w:tr>
      <w:tr w:rsidR="009F118F" w:rsidTr="005B3F99">
        <w:tc>
          <w:tcPr>
            <w:tcW w:w="1408" w:type="dxa"/>
          </w:tcPr>
          <w:p w:rsidR="009F118F" w:rsidRPr="00A706CD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  <w:color w:val="006600"/>
              </w:rPr>
            </w:pPr>
            <w:r w:rsidRPr="00A706CD">
              <w:rPr>
                <w:b/>
                <w:color w:val="0070C0"/>
              </w:rPr>
              <w:t>Kék</w:t>
            </w:r>
          </w:p>
        </w:tc>
        <w:tc>
          <w:tcPr>
            <w:tcW w:w="1320" w:type="dxa"/>
          </w:tcPr>
          <w:p w:rsidR="009F118F" w:rsidRDefault="009F118F" w:rsidP="004B7AE3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4,</w:t>
            </w:r>
            <w:r w:rsidR="004B7AE3">
              <w:t>5</w:t>
            </w:r>
            <w:r>
              <w:t>/2</w:t>
            </w:r>
            <w:r w:rsidR="004B7AE3">
              <w:t>1</w:t>
            </w:r>
            <w:r>
              <w:t>0/</w:t>
            </w:r>
            <w:r w:rsidR="004B7AE3">
              <w:t>9</w:t>
            </w:r>
          </w:p>
        </w:tc>
        <w:tc>
          <w:tcPr>
            <w:tcW w:w="6594" w:type="dxa"/>
          </w:tcPr>
          <w:p w:rsidR="009F118F" w:rsidRDefault="009F118F" w:rsidP="005B3F99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hosszú technikás</w:t>
            </w:r>
          </w:p>
        </w:tc>
      </w:tr>
      <w:tr w:rsidR="009F118F" w:rsidTr="005B3F99">
        <w:tc>
          <w:tcPr>
            <w:tcW w:w="1408" w:type="dxa"/>
          </w:tcPr>
          <w:p w:rsidR="009F118F" w:rsidRPr="00A706CD" w:rsidRDefault="009F118F" w:rsidP="005B3F99">
            <w:pPr>
              <w:pStyle w:val="Default"/>
              <w:tabs>
                <w:tab w:val="left" w:pos="6300"/>
              </w:tabs>
              <w:ind w:right="-133"/>
              <w:jc w:val="both"/>
              <w:rPr>
                <w:b/>
                <w:color w:val="0070C0"/>
              </w:rPr>
            </w:pPr>
            <w:r w:rsidRPr="00A706CD">
              <w:rPr>
                <w:b/>
                <w:color w:val="984806" w:themeColor="accent6" w:themeShade="80"/>
              </w:rPr>
              <w:t>Barna</w:t>
            </w:r>
          </w:p>
        </w:tc>
        <w:tc>
          <w:tcPr>
            <w:tcW w:w="1320" w:type="dxa"/>
          </w:tcPr>
          <w:p w:rsidR="009F118F" w:rsidRDefault="009F118F" w:rsidP="00B93E7F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7</w:t>
            </w:r>
            <w:r w:rsidR="00B93E7F">
              <w:t>,1</w:t>
            </w:r>
            <w:r>
              <w:t>/</w:t>
            </w:r>
            <w:r w:rsidR="00B93E7F">
              <w:t>300</w:t>
            </w:r>
            <w:r>
              <w:t>/1</w:t>
            </w:r>
            <w:r w:rsidR="00B93E7F">
              <w:t>4</w:t>
            </w:r>
          </w:p>
        </w:tc>
        <w:tc>
          <w:tcPr>
            <w:tcW w:w="6594" w:type="dxa"/>
          </w:tcPr>
          <w:p w:rsidR="009F118F" w:rsidRDefault="009F118F" w:rsidP="005B3F99">
            <w:pPr>
              <w:pStyle w:val="Default"/>
              <w:tabs>
                <w:tab w:val="left" w:pos="6300"/>
              </w:tabs>
              <w:ind w:right="70"/>
              <w:jc w:val="both"/>
            </w:pPr>
            <w:r>
              <w:t>leghosszabb technikás</w:t>
            </w:r>
          </w:p>
        </w:tc>
      </w:tr>
    </w:tbl>
    <w:p w:rsidR="009F118F" w:rsidRDefault="009F118F" w:rsidP="002C6DF5">
      <w:pPr>
        <w:pStyle w:val="Default"/>
        <w:tabs>
          <w:tab w:val="left" w:pos="6300"/>
        </w:tabs>
        <w:ind w:right="70"/>
        <w:jc w:val="both"/>
      </w:pPr>
    </w:p>
    <w:p w:rsidR="00134BB0" w:rsidRPr="00E5561B" w:rsidRDefault="00134BB0" w:rsidP="00134BB0">
      <w:pPr>
        <w:pStyle w:val="Default"/>
        <w:tabs>
          <w:tab w:val="left" w:pos="6300"/>
        </w:tabs>
        <w:ind w:right="70"/>
        <w:jc w:val="both"/>
      </w:pPr>
      <w:r w:rsidRPr="00297BBE">
        <w:rPr>
          <w:b/>
          <w:u w:val="single"/>
        </w:rPr>
        <w:t>Nyílt, nem rangsoroló kategóriák</w:t>
      </w:r>
      <w:r>
        <w:rPr>
          <w:b/>
        </w:rPr>
        <w:t xml:space="preserve">, </w:t>
      </w:r>
      <w:r w:rsidRPr="00297BBE">
        <w:t>ezeken</w:t>
      </w:r>
      <w:r>
        <w:rPr>
          <w:b/>
        </w:rPr>
        <w:t xml:space="preserve"> </w:t>
      </w:r>
      <w:r w:rsidRPr="00E5561B">
        <w:t xml:space="preserve">versenyengedély nélkül </w:t>
      </w:r>
      <w:r>
        <w:t xml:space="preserve">is alapáron </w:t>
      </w:r>
      <w:r w:rsidRPr="00E5561B">
        <w:t xml:space="preserve">indulhattok, illetve a második és többi pályát teljesítőknek: 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</w:pPr>
      <w:r w:rsidRPr="00E5561B">
        <w:rPr>
          <w:b/>
        </w:rPr>
        <w:t>RK</w:t>
      </w:r>
      <w:r>
        <w:t>– rövid könnyű, azonos pálya a Sárgával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</w:pPr>
      <w:r w:rsidRPr="00E5561B">
        <w:rPr>
          <w:b/>
        </w:rPr>
        <w:t>HK</w:t>
      </w:r>
      <w:r>
        <w:t xml:space="preserve"> – hosszú könnyű, azonos pálya a Lilával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</w:pPr>
      <w:r w:rsidRPr="00E5561B">
        <w:rPr>
          <w:b/>
        </w:rPr>
        <w:t>KT</w:t>
      </w:r>
      <w:r>
        <w:t xml:space="preserve"> – közepes technikás, azonos pálya a Naranccsal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</w:pPr>
      <w:r w:rsidRPr="00E5561B">
        <w:rPr>
          <w:b/>
        </w:rPr>
        <w:t>XS</w:t>
      </w:r>
      <w:r>
        <w:t xml:space="preserve"> – legrövidebb technikás, azonos pálya a Világoszölddel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</w:pPr>
      <w:r w:rsidRPr="00E5561B">
        <w:rPr>
          <w:b/>
        </w:rPr>
        <w:t>RT</w:t>
      </w:r>
      <w:r>
        <w:t xml:space="preserve"> – rövid technikás, azonos pálya a Zölddel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</w:pPr>
      <w:r w:rsidRPr="00E5561B">
        <w:rPr>
          <w:b/>
        </w:rPr>
        <w:t>HT</w:t>
      </w:r>
      <w:r>
        <w:t xml:space="preserve"> – hosszú technikás, azonos pálya a Kékkel</w:t>
      </w:r>
    </w:p>
    <w:p w:rsidR="00134BB0" w:rsidRDefault="00134BB0" w:rsidP="00134BB0">
      <w:pPr>
        <w:pStyle w:val="Default"/>
        <w:tabs>
          <w:tab w:val="left" w:pos="6300"/>
        </w:tabs>
        <w:ind w:right="70"/>
        <w:jc w:val="both"/>
      </w:pPr>
      <w:r w:rsidRPr="00E5561B">
        <w:rPr>
          <w:b/>
        </w:rPr>
        <w:t>XL</w:t>
      </w:r>
      <w:r>
        <w:t xml:space="preserve"> – leghosszabb technikás, azonos pálya a Barnával</w:t>
      </w:r>
    </w:p>
    <w:p w:rsidR="00247168" w:rsidRDefault="00247168">
      <w:pPr>
        <w:pStyle w:val="Default"/>
        <w:tabs>
          <w:tab w:val="left" w:pos="6300"/>
        </w:tabs>
        <w:ind w:right="70"/>
        <w:jc w:val="both"/>
        <w:rPr>
          <w:b/>
        </w:rPr>
      </w:pPr>
    </w:p>
    <w:p w:rsidR="00E01AF1" w:rsidRDefault="00E01AF1" w:rsidP="000423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EB5">
        <w:rPr>
          <w:rFonts w:ascii="Times New Roman" w:hAnsi="Times New Roman" w:cs="Times New Roman"/>
          <w:b/>
          <w:sz w:val="24"/>
          <w:szCs w:val="24"/>
        </w:rPr>
        <w:t>Nevezés</w:t>
      </w:r>
      <w:r w:rsidRPr="00F20EB5">
        <w:rPr>
          <w:rFonts w:ascii="Times New Roman" w:hAnsi="Times New Roman" w:cs="Times New Roman"/>
          <w:sz w:val="24"/>
          <w:szCs w:val="24"/>
        </w:rPr>
        <w:t xml:space="preserve"> </w:t>
      </w:r>
      <w:r w:rsidRPr="00F20EB5">
        <w:rPr>
          <w:rFonts w:ascii="Times New Roman" w:hAnsi="Times New Roman" w:cs="Times New Roman"/>
          <w:b/>
          <w:sz w:val="24"/>
          <w:szCs w:val="24"/>
        </w:rPr>
        <w:t>elektronikusan:</w:t>
      </w:r>
      <w:r w:rsidRPr="00F20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AF1" w:rsidRPr="00F20EB5" w:rsidRDefault="00E01AF1" w:rsidP="0004237D">
      <w:pPr>
        <w:pStyle w:val="Listaszerbekezds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20EB5">
        <w:rPr>
          <w:rFonts w:ascii="Times New Roman" w:hAnsi="Times New Roman" w:cs="Times New Roman"/>
          <w:sz w:val="24"/>
          <w:szCs w:val="24"/>
        </w:rPr>
        <w:t xml:space="preserve">az </w:t>
      </w:r>
      <w:r w:rsidRPr="00F20EB5">
        <w:rPr>
          <w:rFonts w:ascii="Times New Roman" w:hAnsi="Times New Roman" w:cs="Times New Roman"/>
          <w:b/>
          <w:sz w:val="24"/>
          <w:szCs w:val="24"/>
        </w:rPr>
        <w:t>e-nevezes.hu</w:t>
      </w:r>
      <w:r w:rsidRPr="00F20EB5">
        <w:rPr>
          <w:rFonts w:ascii="Times New Roman" w:hAnsi="Times New Roman" w:cs="Times New Roman"/>
          <w:sz w:val="24"/>
          <w:szCs w:val="24"/>
        </w:rPr>
        <w:t xml:space="preserve"> rendszerben</w:t>
      </w:r>
      <w:r w:rsidRPr="00E01AF1">
        <w:t xml:space="preserve"> </w:t>
      </w:r>
      <w:r w:rsidR="00BA604C">
        <w:rPr>
          <w:rFonts w:ascii="Times New Roman" w:hAnsi="Times New Roman" w:cs="Times New Roman"/>
          <w:sz w:val="24"/>
          <w:szCs w:val="24"/>
        </w:rPr>
        <w:t>október</w:t>
      </w:r>
      <w:r w:rsidR="00305730">
        <w:rPr>
          <w:rFonts w:ascii="Times New Roman" w:hAnsi="Times New Roman" w:cs="Times New Roman"/>
          <w:sz w:val="24"/>
          <w:szCs w:val="24"/>
        </w:rPr>
        <w:t xml:space="preserve"> </w:t>
      </w:r>
      <w:r w:rsidR="00BA604C">
        <w:rPr>
          <w:rFonts w:ascii="Times New Roman" w:hAnsi="Times New Roman" w:cs="Times New Roman"/>
          <w:sz w:val="24"/>
          <w:szCs w:val="24"/>
        </w:rPr>
        <w:t>16</w:t>
      </w:r>
      <w:r w:rsidR="00305730">
        <w:rPr>
          <w:rFonts w:ascii="Times New Roman" w:hAnsi="Times New Roman" w:cs="Times New Roman"/>
          <w:sz w:val="24"/>
          <w:szCs w:val="24"/>
        </w:rPr>
        <w:t>. péntek</w:t>
      </w:r>
      <w:r w:rsidRPr="00E01AF1">
        <w:rPr>
          <w:rFonts w:ascii="Times New Roman" w:hAnsi="Times New Roman" w:cs="Times New Roman"/>
          <w:sz w:val="24"/>
          <w:szCs w:val="24"/>
        </w:rPr>
        <w:t xml:space="preserve"> 20:00 óráig.</w:t>
      </w:r>
      <w:r w:rsidRPr="00F20EB5">
        <w:rPr>
          <w:rFonts w:ascii="Times New Roman" w:hAnsi="Times New Roman" w:cs="Times New Roman"/>
          <w:sz w:val="24"/>
          <w:szCs w:val="24"/>
        </w:rPr>
        <w:t xml:space="preserve"> Az </w:t>
      </w:r>
      <w:r>
        <w:rPr>
          <w:rFonts w:ascii="Times New Roman" w:hAnsi="Times New Roman" w:cs="Times New Roman"/>
          <w:sz w:val="24"/>
          <w:szCs w:val="24"/>
        </w:rPr>
        <w:t>elő</w:t>
      </w:r>
      <w:r w:rsidRPr="00F20EB5">
        <w:rPr>
          <w:rFonts w:ascii="Times New Roman" w:hAnsi="Times New Roman" w:cs="Times New Roman"/>
          <w:sz w:val="24"/>
          <w:szCs w:val="24"/>
        </w:rPr>
        <w:t xml:space="preserve">nevezők </w:t>
      </w:r>
      <w:r w:rsidRPr="00F20EB5">
        <w:rPr>
          <w:rFonts w:ascii="Times New Roman" w:hAnsi="Times New Roman" w:cs="Times New Roman"/>
          <w:b/>
          <w:sz w:val="24"/>
          <w:szCs w:val="24"/>
        </w:rPr>
        <w:t>saját térképet kapnak</w:t>
      </w:r>
      <w:r w:rsidRPr="00F20EB5">
        <w:rPr>
          <w:rFonts w:ascii="Times New Roman" w:hAnsi="Times New Roman" w:cs="Times New Roman"/>
          <w:sz w:val="24"/>
          <w:szCs w:val="24"/>
        </w:rPr>
        <w:t xml:space="preserve">, amit nem kell leadniuk a futás után. A futni kívánt pályákat </w:t>
      </w:r>
      <w:r>
        <w:rPr>
          <w:rFonts w:ascii="Times New Roman" w:hAnsi="Times New Roman" w:cs="Times New Roman"/>
          <w:sz w:val="24"/>
          <w:szCs w:val="24"/>
        </w:rPr>
        <w:t>és az esetleges dugóka bérlését</w:t>
      </w:r>
      <w:r w:rsidR="001C0D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C0D25">
        <w:rPr>
          <w:rFonts w:ascii="Times New Roman" w:hAnsi="Times New Roman" w:cs="Times New Roman"/>
          <w:sz w:val="24"/>
          <w:szCs w:val="24"/>
        </w:rPr>
        <w:t>kérem</w:t>
      </w:r>
      <w:proofErr w:type="gramEnd"/>
      <w:r w:rsidR="001C0D25">
        <w:rPr>
          <w:rFonts w:ascii="Times New Roman" w:hAnsi="Times New Roman" w:cs="Times New Roman"/>
          <w:sz w:val="24"/>
          <w:szCs w:val="24"/>
        </w:rPr>
        <w:t xml:space="preserve"> jelezzétek</w:t>
      </w:r>
      <w:r w:rsidRPr="00F20EB5">
        <w:rPr>
          <w:rFonts w:ascii="Times New Roman" w:hAnsi="Times New Roman" w:cs="Times New Roman"/>
          <w:sz w:val="24"/>
          <w:szCs w:val="24"/>
        </w:rPr>
        <w:t>!</w:t>
      </w:r>
    </w:p>
    <w:p w:rsidR="00E01AF1" w:rsidRPr="00F20EB5" w:rsidRDefault="00E01AF1" w:rsidP="0004237D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EB5">
        <w:rPr>
          <w:rFonts w:ascii="Times New Roman" w:hAnsi="Times New Roman" w:cs="Times New Roman"/>
          <w:b/>
          <w:sz w:val="24"/>
          <w:szCs w:val="24"/>
        </w:rPr>
        <w:t>a helyszínen</w:t>
      </w:r>
      <w:r w:rsidRPr="00F20EB5">
        <w:rPr>
          <w:rFonts w:ascii="Times New Roman" w:hAnsi="Times New Roman" w:cs="Times New Roman"/>
          <w:sz w:val="24"/>
          <w:szCs w:val="24"/>
        </w:rPr>
        <w:t xml:space="preserve">: az így nevezőknek a </w:t>
      </w:r>
      <w:r w:rsidRPr="001C0D25">
        <w:rPr>
          <w:rFonts w:ascii="Times New Roman" w:hAnsi="Times New Roman" w:cs="Times New Roman"/>
          <w:sz w:val="24"/>
          <w:szCs w:val="24"/>
        </w:rPr>
        <w:t>futás után a Rajtban le kell adniuk a térképet!</w:t>
      </w:r>
      <w:r w:rsidRPr="00F20EB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A0A0E" w:rsidRPr="001A0A0E" w:rsidRDefault="001A0A0E" w:rsidP="001A0A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A0A0E">
        <w:rPr>
          <w:rFonts w:ascii="Times New Roman" w:hAnsi="Times New Roman" w:cs="Times New Roman"/>
          <w:b/>
          <w:sz w:val="24"/>
          <w:szCs w:val="24"/>
        </w:rPr>
        <w:t>e-nevezés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a következő linken</w:t>
      </w:r>
      <w:r w:rsidRPr="001D06FB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8" w:tgtFrame="_blank" w:history="1">
        <w:r w:rsidR="001D06FB" w:rsidRPr="001D06FB">
          <w:rPr>
            <w:rStyle w:val="Hiperhivatkozs"/>
            <w:rFonts w:ascii="Times New Roman" w:hAnsi="Times New Roman" w:cs="Times New Roman"/>
            <w:color w:val="1155CC"/>
            <w:sz w:val="24"/>
            <w:szCs w:val="24"/>
            <w:shd w:val="clear" w:color="auto" w:fill="FFFFFF"/>
          </w:rPr>
          <w:t>https://www.e-nevezes.hu/hu/esemeny/show/1513</w:t>
        </w:r>
      </w:hyperlink>
    </w:p>
    <w:p w:rsidR="00E01AF1" w:rsidRDefault="00E01AF1" w:rsidP="000423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Nevezési díj: </w:t>
      </w:r>
      <w:r>
        <w:rPr>
          <w:rFonts w:ascii="Times New Roman" w:hAnsi="Times New Roman" w:cs="Times New Roman"/>
          <w:sz w:val="24"/>
          <w:szCs w:val="24"/>
        </w:rPr>
        <w:t>1</w:t>
      </w:r>
      <w:r w:rsidR="00BA60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00 Ft, ezért több pályát is futhattok. </w:t>
      </w:r>
    </w:p>
    <w:p w:rsidR="00E01AF1" w:rsidRDefault="00E01AF1" w:rsidP="00B85F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0EB5">
        <w:rPr>
          <w:rFonts w:ascii="Times New Roman" w:hAnsi="Times New Roman" w:cs="Times New Roman"/>
          <w:sz w:val="24"/>
          <w:szCs w:val="24"/>
        </w:rPr>
        <w:t>A nevezési adatokná</w:t>
      </w:r>
      <w:r>
        <w:rPr>
          <w:rFonts w:ascii="Times New Roman" w:hAnsi="Times New Roman" w:cs="Times New Roman"/>
          <w:sz w:val="24"/>
          <w:szCs w:val="24"/>
        </w:rPr>
        <w:t>l add meg a további pályákat is</w:t>
      </w:r>
      <w:r w:rsidRPr="00F20EB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ha 4 vagy több pályát szeretnél, akkor azokat</w:t>
      </w:r>
      <w:r w:rsidRPr="00F20EB5">
        <w:rPr>
          <w:rFonts w:ascii="Times New Roman" w:hAnsi="Times New Roman" w:cs="Times New Roman"/>
          <w:sz w:val="24"/>
          <w:szCs w:val="24"/>
        </w:rPr>
        <w:t xml:space="preserve"> e-mailben jelezd!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4D3095">
          <w:rPr>
            <w:rStyle w:val="Hiperhivatkozs"/>
            <w:rFonts w:ascii="Times New Roman" w:hAnsi="Times New Roman" w:cs="Times New Roman"/>
            <w:sz w:val="24"/>
            <w:szCs w:val="24"/>
          </w:rPr>
          <w:t>hbfort@gmail.com</w:t>
        </w:r>
      </w:hyperlink>
    </w:p>
    <w:p w:rsidR="00E01AF1" w:rsidRDefault="00E01AF1" w:rsidP="000423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EB5">
        <w:rPr>
          <w:rFonts w:ascii="Times New Roman" w:hAnsi="Times New Roman" w:cs="Times New Roman"/>
          <w:sz w:val="24"/>
          <w:szCs w:val="24"/>
        </w:rPr>
        <w:t>A dugókaszám rovatba írd be a dugóka számodat</w:t>
      </w:r>
      <w:r w:rsidR="00527060">
        <w:rPr>
          <w:rFonts w:ascii="Times New Roman" w:hAnsi="Times New Roman" w:cs="Times New Roman"/>
          <w:sz w:val="24"/>
          <w:szCs w:val="24"/>
        </w:rPr>
        <w:t>.</w:t>
      </w:r>
      <w:r w:rsidRPr="00F20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AF1" w:rsidRPr="00A86E90" w:rsidRDefault="00A86E90" w:rsidP="000423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készpénzforga</w:t>
      </w:r>
      <w:r w:rsidR="00FA7E44">
        <w:rPr>
          <w:rFonts w:ascii="Times New Roman" w:hAnsi="Times New Roman" w:cs="Times New Roman"/>
          <w:sz w:val="24"/>
          <w:szCs w:val="24"/>
        </w:rPr>
        <w:t>lom elkerülésére lehetőleg az e-</w:t>
      </w:r>
      <w:r>
        <w:rPr>
          <w:rFonts w:ascii="Times New Roman" w:hAnsi="Times New Roman" w:cs="Times New Roman"/>
          <w:sz w:val="24"/>
          <w:szCs w:val="24"/>
        </w:rPr>
        <w:t xml:space="preserve">nevezés rendszerben fizessetek bankkártyával, de </w:t>
      </w:r>
      <w:r w:rsidRPr="00A86E90">
        <w:rPr>
          <w:rFonts w:ascii="Times New Roman" w:hAnsi="Times New Roman" w:cs="Times New Roman"/>
          <w:sz w:val="24"/>
          <w:szCs w:val="24"/>
        </w:rPr>
        <w:t xml:space="preserve">nem </w:t>
      </w:r>
      <w:r>
        <w:rPr>
          <w:rFonts w:ascii="Times New Roman" w:hAnsi="Times New Roman" w:cs="Times New Roman"/>
          <w:sz w:val="24"/>
          <w:szCs w:val="24"/>
        </w:rPr>
        <w:t>kötelező.</w:t>
      </w:r>
    </w:p>
    <w:p w:rsidR="00854CE4" w:rsidRDefault="00854CE4" w:rsidP="0004237D">
      <w:pPr>
        <w:pStyle w:val="Default"/>
        <w:tabs>
          <w:tab w:val="left" w:pos="6300"/>
        </w:tabs>
        <w:ind w:right="70"/>
        <w:jc w:val="both"/>
      </w:pPr>
    </w:p>
    <w:p w:rsidR="00854CE4" w:rsidRDefault="00854CE4" w:rsidP="0004237D">
      <w:pPr>
        <w:pStyle w:val="Default"/>
        <w:tabs>
          <w:tab w:val="left" w:pos="6300"/>
        </w:tabs>
        <w:ind w:right="70"/>
        <w:jc w:val="both"/>
      </w:pPr>
      <w:r>
        <w:rPr>
          <w:b/>
        </w:rPr>
        <w:t>Jelentkezés</w:t>
      </w:r>
      <w:r>
        <w:t xml:space="preserve">: a versenyközpontban </w:t>
      </w:r>
      <w:r w:rsidR="001B7E76">
        <w:t>9</w:t>
      </w:r>
      <w:r>
        <w:t>:30-tól</w:t>
      </w:r>
      <w:r w:rsidR="00990AF7">
        <w:t xml:space="preserve"> </w:t>
      </w:r>
      <w:r w:rsidR="00515A33">
        <w:t>12:45</w:t>
      </w:r>
      <w:r w:rsidR="00990AF7">
        <w:t>-ig</w:t>
      </w:r>
      <w:r w:rsidR="001F63ED">
        <w:t xml:space="preserve"> </w:t>
      </w:r>
    </w:p>
    <w:p w:rsidR="00854CE4" w:rsidRDefault="00854CE4" w:rsidP="0004237D">
      <w:pPr>
        <w:pStyle w:val="Default"/>
        <w:tabs>
          <w:tab w:val="left" w:pos="6300"/>
        </w:tabs>
        <w:ind w:right="70"/>
        <w:jc w:val="both"/>
        <w:rPr>
          <w:b/>
        </w:rPr>
      </w:pPr>
      <w:r>
        <w:rPr>
          <w:b/>
        </w:rPr>
        <w:t>"0" idő: 1</w:t>
      </w:r>
      <w:r w:rsidR="001B7E76">
        <w:rPr>
          <w:b/>
        </w:rPr>
        <w:t>0</w:t>
      </w:r>
      <w:r>
        <w:rPr>
          <w:b/>
        </w:rPr>
        <w:t>:00</w:t>
      </w:r>
      <w:r w:rsidR="00305730">
        <w:rPr>
          <w:b/>
        </w:rPr>
        <w:t>,</w:t>
      </w:r>
    </w:p>
    <w:p w:rsidR="00305730" w:rsidRDefault="00305730" w:rsidP="0004237D">
      <w:pPr>
        <w:pStyle w:val="Default"/>
        <w:tabs>
          <w:tab w:val="left" w:pos="6300"/>
        </w:tabs>
        <w:ind w:right="70"/>
        <w:jc w:val="both"/>
        <w:rPr>
          <w:b/>
        </w:rPr>
      </w:pPr>
    </w:p>
    <w:p w:rsidR="00305730" w:rsidRDefault="00305730" w:rsidP="0004237D">
      <w:pPr>
        <w:pStyle w:val="Default"/>
        <w:tabs>
          <w:tab w:val="left" w:pos="6300"/>
        </w:tabs>
        <w:ind w:right="70"/>
        <w:jc w:val="both"/>
      </w:pPr>
      <w:r>
        <w:rPr>
          <w:b/>
        </w:rPr>
        <w:t xml:space="preserve">Bontás indul: </w:t>
      </w:r>
      <w:r w:rsidRPr="00B85F7D">
        <w:t>14:00-kor</w:t>
      </w:r>
    </w:p>
    <w:p w:rsidR="00854CE4" w:rsidRDefault="00854CE4" w:rsidP="0004237D">
      <w:pPr>
        <w:pStyle w:val="Default"/>
        <w:tabs>
          <w:tab w:val="left" w:pos="6300"/>
        </w:tabs>
        <w:ind w:right="70"/>
        <w:jc w:val="both"/>
      </w:pPr>
    </w:p>
    <w:p w:rsidR="00E72CE0" w:rsidRDefault="00854CE4" w:rsidP="0004237D">
      <w:pPr>
        <w:pStyle w:val="Default"/>
        <w:tabs>
          <w:tab w:val="left" w:pos="6300"/>
        </w:tabs>
        <w:ind w:right="70"/>
        <w:jc w:val="both"/>
        <w:rPr>
          <w:bCs/>
        </w:rPr>
      </w:pPr>
      <w:r>
        <w:rPr>
          <w:b/>
          <w:bCs/>
        </w:rPr>
        <w:t xml:space="preserve">Térkép: </w:t>
      </w:r>
      <w:r w:rsidR="006C5AF2">
        <w:rPr>
          <w:b/>
          <w:bCs/>
        </w:rPr>
        <w:t>Budakeszi erdő</w:t>
      </w:r>
      <w:r w:rsidR="001B7E76">
        <w:rPr>
          <w:b/>
          <w:bCs/>
        </w:rPr>
        <w:t xml:space="preserve"> </w:t>
      </w:r>
      <w:r w:rsidRPr="001B7E76">
        <w:rPr>
          <w:bCs/>
        </w:rPr>
        <w:t>M= 1:</w:t>
      </w:r>
      <w:r w:rsidR="00B4669B" w:rsidRPr="001B7E76">
        <w:rPr>
          <w:bCs/>
        </w:rPr>
        <w:t>10 0</w:t>
      </w:r>
      <w:r w:rsidRPr="001B7E76">
        <w:rPr>
          <w:bCs/>
        </w:rPr>
        <w:t>00</w:t>
      </w:r>
      <w:r>
        <w:rPr>
          <w:b/>
          <w:bCs/>
        </w:rPr>
        <w:t xml:space="preserve">, </w:t>
      </w:r>
      <w:r>
        <w:rPr>
          <w:bCs/>
        </w:rPr>
        <w:t>alapszintköz 5 m</w:t>
      </w:r>
      <w:r w:rsidR="0010708F">
        <w:rPr>
          <w:bCs/>
        </w:rPr>
        <w:t xml:space="preserve">. </w:t>
      </w:r>
    </w:p>
    <w:p w:rsidR="00854CE4" w:rsidRDefault="00746717" w:rsidP="0004237D">
      <w:pPr>
        <w:pStyle w:val="Default"/>
        <w:tabs>
          <w:tab w:val="left" w:pos="6300"/>
        </w:tabs>
        <w:ind w:right="70"/>
        <w:jc w:val="both"/>
        <w:rPr>
          <w:bCs/>
        </w:rPr>
      </w:pPr>
      <w:r>
        <w:rPr>
          <w:bCs/>
        </w:rPr>
        <w:t>A terepen a korábbi erdőművelés nyomán keletkezett tűnyiladékok közül több már benőtt, nem látható.</w:t>
      </w:r>
    </w:p>
    <w:p w:rsidR="00746717" w:rsidRDefault="00746717" w:rsidP="0004237D">
      <w:pPr>
        <w:pStyle w:val="Default"/>
        <w:tabs>
          <w:tab w:val="left" w:pos="6300"/>
        </w:tabs>
        <w:ind w:right="70"/>
        <w:jc w:val="both"/>
        <w:rPr>
          <w:bCs/>
        </w:rPr>
      </w:pPr>
    </w:p>
    <w:p w:rsidR="00854CE4" w:rsidRDefault="00854CE4" w:rsidP="0004237D">
      <w:pPr>
        <w:pStyle w:val="Default"/>
        <w:tabs>
          <w:tab w:val="left" w:pos="6300"/>
        </w:tabs>
        <w:ind w:right="70"/>
        <w:jc w:val="both"/>
      </w:pPr>
      <w:r>
        <w:rPr>
          <w:b/>
          <w:bCs/>
        </w:rPr>
        <w:t>Rajt</w:t>
      </w:r>
      <w:r>
        <w:rPr>
          <w:bCs/>
        </w:rPr>
        <w:t xml:space="preserve"> és </w:t>
      </w:r>
      <w:r>
        <w:rPr>
          <w:b/>
          <w:bCs/>
        </w:rPr>
        <w:t>Cél</w:t>
      </w:r>
      <w:r>
        <w:rPr>
          <w:bCs/>
        </w:rPr>
        <w:t xml:space="preserve"> a VK </w:t>
      </w:r>
      <w:r w:rsidR="00E72CE0">
        <w:rPr>
          <w:bCs/>
        </w:rPr>
        <w:t>kö</w:t>
      </w:r>
      <w:r>
        <w:rPr>
          <w:bCs/>
        </w:rPr>
        <w:t>ze</w:t>
      </w:r>
      <w:r w:rsidR="00E72CE0">
        <w:rPr>
          <w:bCs/>
        </w:rPr>
        <w:t>l</w:t>
      </w:r>
      <w:r>
        <w:rPr>
          <w:bCs/>
        </w:rPr>
        <w:t>ében</w:t>
      </w:r>
    </w:p>
    <w:p w:rsidR="00854CE4" w:rsidRDefault="00854CE4">
      <w:pPr>
        <w:pStyle w:val="Default"/>
        <w:tabs>
          <w:tab w:val="left" w:pos="6300"/>
        </w:tabs>
        <w:ind w:right="70"/>
        <w:jc w:val="both"/>
      </w:pPr>
      <w:r>
        <w:rPr>
          <w:b/>
          <w:bCs/>
        </w:rPr>
        <w:t xml:space="preserve">Időmérés: </w:t>
      </w:r>
      <w:r>
        <w:t>a SPORT</w:t>
      </w:r>
      <w:r>
        <w:rPr>
          <w:i/>
          <w:iCs/>
        </w:rPr>
        <w:t xml:space="preserve">ident </w:t>
      </w:r>
      <w:r w:rsidR="00B06E9C" w:rsidRPr="00B06E9C">
        <w:rPr>
          <w:iCs/>
        </w:rPr>
        <w:t>időmérő és értékelő</w:t>
      </w:r>
      <w:r w:rsidR="00B06E9C">
        <w:rPr>
          <w:i/>
          <w:iCs/>
        </w:rPr>
        <w:t xml:space="preserve"> </w:t>
      </w:r>
      <w:r>
        <w:t>rendszert használjuk,</w:t>
      </w:r>
      <w:r w:rsidR="00567795">
        <w:t xml:space="preserve"> hagyományos üzemmódban,</w:t>
      </w:r>
      <w:r>
        <w:t xml:space="preserve"> dugóka (chip) a helyszínen</w:t>
      </w:r>
      <w:r>
        <w:rPr>
          <w:b/>
          <w:bCs/>
        </w:rPr>
        <w:t xml:space="preserve"> </w:t>
      </w:r>
      <w:r>
        <w:rPr>
          <w:bCs/>
        </w:rPr>
        <w:t xml:space="preserve">bérelhető fejenként </w:t>
      </w:r>
      <w:r w:rsidR="002C7773">
        <w:rPr>
          <w:bCs/>
        </w:rPr>
        <w:t>4</w:t>
      </w:r>
      <w:r>
        <w:rPr>
          <w:bCs/>
        </w:rPr>
        <w:t>00 Ft-ért</w:t>
      </w:r>
      <w:r>
        <w:t>.</w:t>
      </w:r>
    </w:p>
    <w:p w:rsidR="00854CE4" w:rsidRDefault="00854CE4">
      <w:pPr>
        <w:pStyle w:val="Default"/>
        <w:tabs>
          <w:tab w:val="left" w:pos="6300"/>
        </w:tabs>
        <w:ind w:right="70"/>
        <w:jc w:val="both"/>
      </w:pPr>
    </w:p>
    <w:p w:rsidR="00134BB0" w:rsidRDefault="00790EF3" w:rsidP="00790EF3">
      <w:pPr>
        <w:pStyle w:val="Default"/>
        <w:ind w:right="70"/>
        <w:jc w:val="both"/>
      </w:pPr>
      <w:r>
        <w:t>Ez a 20</w:t>
      </w:r>
      <w:r w:rsidR="00990AF7">
        <w:t>2</w:t>
      </w:r>
      <w:r w:rsidR="00BA604C">
        <w:t>6</w:t>
      </w:r>
      <w:r>
        <w:t xml:space="preserve">. évi </w:t>
      </w:r>
      <w:r w:rsidR="00BA604C">
        <w:t>5</w:t>
      </w:r>
      <w:r>
        <w:t xml:space="preserve"> </w:t>
      </w:r>
      <w:r w:rsidR="00441CB8">
        <w:t>fordulós</w:t>
      </w:r>
      <w:r>
        <w:t xml:space="preserve"> Vizsla Kupa sorozat </w:t>
      </w:r>
      <w:r w:rsidR="00305730">
        <w:t>utolsó, döntő</w:t>
      </w:r>
      <w:r w:rsidR="00405DA8">
        <w:t xml:space="preserve"> </w:t>
      </w:r>
      <w:r w:rsidR="00307D57">
        <w:t>futama.</w:t>
      </w:r>
      <w:r>
        <w:t xml:space="preserve"> </w:t>
      </w:r>
    </w:p>
    <w:p w:rsidR="00790EF3" w:rsidRDefault="00405DA8" w:rsidP="00790EF3">
      <w:pPr>
        <w:pStyle w:val="Default"/>
        <w:ind w:right="70"/>
        <w:jc w:val="both"/>
      </w:pPr>
      <w:r>
        <w:t xml:space="preserve">Az </w:t>
      </w:r>
      <w:r w:rsidR="00790EF3">
        <w:t>összetett pontverseny helyezettjeit az előző évekhez hasonlóan díjazzuk</w:t>
      </w:r>
      <w:r w:rsidR="00BA7D86">
        <w:t xml:space="preserve"> </w:t>
      </w:r>
      <w:r w:rsidR="0055624D">
        <w:t xml:space="preserve">az </w:t>
      </w:r>
      <w:r w:rsidR="00990AF7">
        <w:t>utolsó futam után</w:t>
      </w:r>
      <w:r w:rsidR="00790EF3">
        <w:t>.</w:t>
      </w:r>
    </w:p>
    <w:p w:rsidR="00790EF3" w:rsidRDefault="00790EF3" w:rsidP="00790EF3">
      <w:pPr>
        <w:pStyle w:val="Default"/>
        <w:ind w:right="70"/>
      </w:pPr>
      <w:r>
        <w:t>Az összetett eredménybe minden futáson szerzett pontszám beleszámít.</w:t>
      </w:r>
    </w:p>
    <w:p w:rsidR="00F20EB5" w:rsidRDefault="00F20EB5" w:rsidP="004C47D6">
      <w:pPr>
        <w:pStyle w:val="Default"/>
        <w:tabs>
          <w:tab w:val="left" w:pos="6300"/>
        </w:tabs>
        <w:ind w:right="70"/>
        <w:jc w:val="both"/>
        <w:rPr>
          <w:b/>
          <w:i/>
        </w:rPr>
      </w:pPr>
    </w:p>
    <w:p w:rsidR="00790EF3" w:rsidRDefault="00790EF3" w:rsidP="00790EF3">
      <w:pPr>
        <w:pStyle w:val="Default"/>
        <w:tabs>
          <w:tab w:val="left" w:pos="6300"/>
        </w:tabs>
        <w:ind w:right="70"/>
        <w:jc w:val="both"/>
        <w:rPr>
          <w:i/>
        </w:rPr>
      </w:pPr>
      <w:r>
        <w:rPr>
          <w:b/>
          <w:i/>
        </w:rPr>
        <w:t xml:space="preserve">Várunk szeretettel a versenyünkön, izgalmas pályákkal és jó hangulattal! </w:t>
      </w:r>
    </w:p>
    <w:p w:rsidR="00884C33" w:rsidRDefault="00790EF3" w:rsidP="00790EF3">
      <w:pPr>
        <w:pStyle w:val="Default"/>
        <w:tabs>
          <w:tab w:val="left" w:pos="6480"/>
        </w:tabs>
        <w:ind w:right="70"/>
        <w:jc w:val="both"/>
        <w:rPr>
          <w:i/>
        </w:rPr>
      </w:pPr>
      <w:r>
        <w:rPr>
          <w:i/>
        </w:rPr>
        <w:t>Hegedűs Zoltán és a Vizslák</w:t>
      </w:r>
    </w:p>
    <w:sectPr w:rsidR="00884C33" w:rsidSect="0009301B">
      <w:pgSz w:w="11906" w:h="16838"/>
      <w:pgMar w:top="1077" w:right="1418" w:bottom="107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A594B"/>
    <w:multiLevelType w:val="hybridMultilevel"/>
    <w:tmpl w:val="5FE8E49C"/>
    <w:lvl w:ilvl="0" w:tplc="238641A8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647BB"/>
    <w:multiLevelType w:val="hybridMultilevel"/>
    <w:tmpl w:val="5FB86E9C"/>
    <w:lvl w:ilvl="0" w:tplc="4ED6B6B8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C24565"/>
    <w:multiLevelType w:val="hybridMultilevel"/>
    <w:tmpl w:val="5058A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A066CC"/>
    <w:rsid w:val="00036ECA"/>
    <w:rsid w:val="0004237D"/>
    <w:rsid w:val="0005587D"/>
    <w:rsid w:val="0007505E"/>
    <w:rsid w:val="0008199F"/>
    <w:rsid w:val="0009301B"/>
    <w:rsid w:val="000A2A99"/>
    <w:rsid w:val="000A5845"/>
    <w:rsid w:val="00101392"/>
    <w:rsid w:val="0010708F"/>
    <w:rsid w:val="00122475"/>
    <w:rsid w:val="00134BB0"/>
    <w:rsid w:val="00136CBD"/>
    <w:rsid w:val="00175897"/>
    <w:rsid w:val="00175BEF"/>
    <w:rsid w:val="00182711"/>
    <w:rsid w:val="001836D1"/>
    <w:rsid w:val="0018791C"/>
    <w:rsid w:val="0019617D"/>
    <w:rsid w:val="001A0064"/>
    <w:rsid w:val="001A0A0E"/>
    <w:rsid w:val="001A6FFD"/>
    <w:rsid w:val="001B1C13"/>
    <w:rsid w:val="001B7E76"/>
    <w:rsid w:val="001C0D25"/>
    <w:rsid w:val="001C7516"/>
    <w:rsid w:val="001D06FB"/>
    <w:rsid w:val="001D4908"/>
    <w:rsid w:val="001F0D82"/>
    <w:rsid w:val="001F63ED"/>
    <w:rsid w:val="00210C4B"/>
    <w:rsid w:val="00247168"/>
    <w:rsid w:val="00272834"/>
    <w:rsid w:val="002730C4"/>
    <w:rsid w:val="00274A1B"/>
    <w:rsid w:val="00296B15"/>
    <w:rsid w:val="002B49EC"/>
    <w:rsid w:val="002C6DF5"/>
    <w:rsid w:val="002C7773"/>
    <w:rsid w:val="002C7CAC"/>
    <w:rsid w:val="002F0E08"/>
    <w:rsid w:val="00305730"/>
    <w:rsid w:val="00307D57"/>
    <w:rsid w:val="00316D7C"/>
    <w:rsid w:val="0032794A"/>
    <w:rsid w:val="0033266D"/>
    <w:rsid w:val="00356781"/>
    <w:rsid w:val="00377AF5"/>
    <w:rsid w:val="003A312D"/>
    <w:rsid w:val="003B318E"/>
    <w:rsid w:val="003E08DA"/>
    <w:rsid w:val="003F0196"/>
    <w:rsid w:val="003F0986"/>
    <w:rsid w:val="00405DA8"/>
    <w:rsid w:val="00413AD4"/>
    <w:rsid w:val="00416B05"/>
    <w:rsid w:val="00441CB8"/>
    <w:rsid w:val="00442AFA"/>
    <w:rsid w:val="0045389F"/>
    <w:rsid w:val="00487C89"/>
    <w:rsid w:val="0049026B"/>
    <w:rsid w:val="004B4BD1"/>
    <w:rsid w:val="004B7AE3"/>
    <w:rsid w:val="004C2EF8"/>
    <w:rsid w:val="004C47D6"/>
    <w:rsid w:val="004F5316"/>
    <w:rsid w:val="00515A33"/>
    <w:rsid w:val="00524912"/>
    <w:rsid w:val="00527060"/>
    <w:rsid w:val="00530286"/>
    <w:rsid w:val="00537F92"/>
    <w:rsid w:val="00541EA1"/>
    <w:rsid w:val="00552EEA"/>
    <w:rsid w:val="00555011"/>
    <w:rsid w:val="0055624D"/>
    <w:rsid w:val="00567795"/>
    <w:rsid w:val="005762B9"/>
    <w:rsid w:val="00576B79"/>
    <w:rsid w:val="00597CD2"/>
    <w:rsid w:val="005A59E4"/>
    <w:rsid w:val="005C7D18"/>
    <w:rsid w:val="005E503F"/>
    <w:rsid w:val="00601D3C"/>
    <w:rsid w:val="00625626"/>
    <w:rsid w:val="006361AF"/>
    <w:rsid w:val="0067570A"/>
    <w:rsid w:val="00696C71"/>
    <w:rsid w:val="006B1D05"/>
    <w:rsid w:val="006C5AF2"/>
    <w:rsid w:val="006D76E3"/>
    <w:rsid w:val="006E6247"/>
    <w:rsid w:val="00731AD0"/>
    <w:rsid w:val="00746717"/>
    <w:rsid w:val="007726C5"/>
    <w:rsid w:val="00790EF3"/>
    <w:rsid w:val="007C011E"/>
    <w:rsid w:val="007C0D0F"/>
    <w:rsid w:val="007D4138"/>
    <w:rsid w:val="007E6F7C"/>
    <w:rsid w:val="00854CE4"/>
    <w:rsid w:val="00872517"/>
    <w:rsid w:val="00884C33"/>
    <w:rsid w:val="00887AAD"/>
    <w:rsid w:val="008A6441"/>
    <w:rsid w:val="00934118"/>
    <w:rsid w:val="009516F9"/>
    <w:rsid w:val="00964044"/>
    <w:rsid w:val="00980A84"/>
    <w:rsid w:val="009830B0"/>
    <w:rsid w:val="00990AF7"/>
    <w:rsid w:val="00996CDD"/>
    <w:rsid w:val="009A77E8"/>
    <w:rsid w:val="009B3A6A"/>
    <w:rsid w:val="009C2704"/>
    <w:rsid w:val="009D5167"/>
    <w:rsid w:val="009E22E5"/>
    <w:rsid w:val="009F118F"/>
    <w:rsid w:val="009F3553"/>
    <w:rsid w:val="00A066CC"/>
    <w:rsid w:val="00A1445D"/>
    <w:rsid w:val="00A21755"/>
    <w:rsid w:val="00A3456C"/>
    <w:rsid w:val="00A4725A"/>
    <w:rsid w:val="00A53423"/>
    <w:rsid w:val="00A55BCC"/>
    <w:rsid w:val="00A706CD"/>
    <w:rsid w:val="00A73FE1"/>
    <w:rsid w:val="00A85D56"/>
    <w:rsid w:val="00A86E90"/>
    <w:rsid w:val="00A94C20"/>
    <w:rsid w:val="00AD2A3C"/>
    <w:rsid w:val="00AE1509"/>
    <w:rsid w:val="00B06E9C"/>
    <w:rsid w:val="00B4669B"/>
    <w:rsid w:val="00B505B3"/>
    <w:rsid w:val="00B555E0"/>
    <w:rsid w:val="00B85F7D"/>
    <w:rsid w:val="00B93E7F"/>
    <w:rsid w:val="00BA20D1"/>
    <w:rsid w:val="00BA604C"/>
    <w:rsid w:val="00BA7D86"/>
    <w:rsid w:val="00BB78DA"/>
    <w:rsid w:val="00BF09DE"/>
    <w:rsid w:val="00BF1FC8"/>
    <w:rsid w:val="00C42BAA"/>
    <w:rsid w:val="00C47F58"/>
    <w:rsid w:val="00C533CA"/>
    <w:rsid w:val="00C76FB9"/>
    <w:rsid w:val="00CA4AD0"/>
    <w:rsid w:val="00CD4BB0"/>
    <w:rsid w:val="00D17EA5"/>
    <w:rsid w:val="00D21AEA"/>
    <w:rsid w:val="00D25414"/>
    <w:rsid w:val="00D35C1B"/>
    <w:rsid w:val="00D37DE5"/>
    <w:rsid w:val="00D554DC"/>
    <w:rsid w:val="00DC0518"/>
    <w:rsid w:val="00DD030A"/>
    <w:rsid w:val="00DD478F"/>
    <w:rsid w:val="00DF65AF"/>
    <w:rsid w:val="00E01AF1"/>
    <w:rsid w:val="00E51D98"/>
    <w:rsid w:val="00E64985"/>
    <w:rsid w:val="00E72CE0"/>
    <w:rsid w:val="00E74116"/>
    <w:rsid w:val="00EB0BA5"/>
    <w:rsid w:val="00EE084E"/>
    <w:rsid w:val="00EF3A20"/>
    <w:rsid w:val="00EF5EF3"/>
    <w:rsid w:val="00F06AA8"/>
    <w:rsid w:val="00F20EB5"/>
    <w:rsid w:val="00F213B4"/>
    <w:rsid w:val="00F371BB"/>
    <w:rsid w:val="00F646B0"/>
    <w:rsid w:val="00F711F9"/>
    <w:rsid w:val="00F73BFA"/>
    <w:rsid w:val="00F77741"/>
    <w:rsid w:val="00FA7E44"/>
    <w:rsid w:val="00FA7E91"/>
    <w:rsid w:val="00FB5F0A"/>
    <w:rsid w:val="00FC7C1D"/>
    <w:rsid w:val="00FE6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301B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09301B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09301B"/>
  </w:style>
  <w:style w:type="character" w:customStyle="1" w:styleId="WW8Num2z1">
    <w:name w:val="WW8Num2z1"/>
    <w:rsid w:val="0009301B"/>
  </w:style>
  <w:style w:type="character" w:customStyle="1" w:styleId="WW8Num2z2">
    <w:name w:val="WW8Num2z2"/>
    <w:rsid w:val="0009301B"/>
  </w:style>
  <w:style w:type="character" w:customStyle="1" w:styleId="WW8Num2z3">
    <w:name w:val="WW8Num2z3"/>
    <w:rsid w:val="0009301B"/>
  </w:style>
  <w:style w:type="character" w:customStyle="1" w:styleId="WW8Num2z4">
    <w:name w:val="WW8Num2z4"/>
    <w:rsid w:val="0009301B"/>
  </w:style>
  <w:style w:type="character" w:customStyle="1" w:styleId="WW8Num2z5">
    <w:name w:val="WW8Num2z5"/>
    <w:rsid w:val="0009301B"/>
  </w:style>
  <w:style w:type="character" w:customStyle="1" w:styleId="WW8Num2z6">
    <w:name w:val="WW8Num2z6"/>
    <w:rsid w:val="0009301B"/>
  </w:style>
  <w:style w:type="character" w:customStyle="1" w:styleId="WW8Num2z7">
    <w:name w:val="WW8Num2z7"/>
    <w:rsid w:val="0009301B"/>
  </w:style>
  <w:style w:type="character" w:customStyle="1" w:styleId="WW8Num2z8">
    <w:name w:val="WW8Num2z8"/>
    <w:rsid w:val="0009301B"/>
  </w:style>
  <w:style w:type="character" w:customStyle="1" w:styleId="Bekezdsalap-bettpusa2">
    <w:name w:val="Bekezdés alap-betűtípusa2"/>
    <w:rsid w:val="0009301B"/>
  </w:style>
  <w:style w:type="character" w:customStyle="1" w:styleId="WW8Num1z1">
    <w:name w:val="WW8Num1z1"/>
    <w:rsid w:val="0009301B"/>
    <w:rPr>
      <w:rFonts w:ascii="Courier New" w:hAnsi="Courier New" w:cs="Courier New"/>
    </w:rPr>
  </w:style>
  <w:style w:type="character" w:customStyle="1" w:styleId="WW8Num1z2">
    <w:name w:val="WW8Num1z2"/>
    <w:rsid w:val="0009301B"/>
    <w:rPr>
      <w:rFonts w:ascii="Wingdings" w:hAnsi="Wingdings" w:cs="Wingdings"/>
    </w:rPr>
  </w:style>
  <w:style w:type="character" w:customStyle="1" w:styleId="WW8Num1z3">
    <w:name w:val="WW8Num1z3"/>
    <w:rsid w:val="0009301B"/>
    <w:rPr>
      <w:rFonts w:ascii="Symbol" w:hAnsi="Symbol" w:cs="Symbol"/>
    </w:rPr>
  </w:style>
  <w:style w:type="character" w:customStyle="1" w:styleId="Bekezdsalap-bettpusa1">
    <w:name w:val="Bekezdés alap-betűtípusa1"/>
    <w:rsid w:val="0009301B"/>
  </w:style>
  <w:style w:type="character" w:styleId="Hiperhivatkozs">
    <w:name w:val="Hyperlink"/>
    <w:basedOn w:val="Bekezdsalap-bettpusa1"/>
    <w:rsid w:val="0009301B"/>
    <w:rPr>
      <w:color w:val="0000FF"/>
      <w:u w:val="single"/>
    </w:rPr>
  </w:style>
  <w:style w:type="character" w:styleId="Mrltotthiperhivatkozs">
    <w:name w:val="FollowedHyperlink"/>
    <w:basedOn w:val="Bekezdsalap-bettpusa1"/>
    <w:rsid w:val="0009301B"/>
    <w:rPr>
      <w:color w:val="800080"/>
      <w:u w:val="single"/>
    </w:rPr>
  </w:style>
  <w:style w:type="paragraph" w:customStyle="1" w:styleId="Cmsor">
    <w:name w:val="Címsor"/>
    <w:basedOn w:val="Norml"/>
    <w:next w:val="Szvegtrzs"/>
    <w:rsid w:val="0009301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Szvegtrzs">
    <w:name w:val="Body Text"/>
    <w:basedOn w:val="Norml"/>
    <w:rsid w:val="0009301B"/>
    <w:pPr>
      <w:spacing w:after="120"/>
    </w:pPr>
  </w:style>
  <w:style w:type="paragraph" w:styleId="Lista">
    <w:name w:val="List"/>
    <w:basedOn w:val="Szvegtrzs"/>
    <w:rsid w:val="0009301B"/>
    <w:rPr>
      <w:rFonts w:cs="Mangal"/>
    </w:rPr>
  </w:style>
  <w:style w:type="paragraph" w:styleId="Kpalrs">
    <w:name w:val="caption"/>
    <w:basedOn w:val="Norml"/>
    <w:qFormat/>
    <w:rsid w:val="000930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09301B"/>
    <w:pPr>
      <w:suppressLineNumbers/>
    </w:pPr>
    <w:rPr>
      <w:rFonts w:cs="Mangal"/>
    </w:rPr>
  </w:style>
  <w:style w:type="paragraph" w:customStyle="1" w:styleId="Kpalrs1">
    <w:name w:val="Képaláírás1"/>
    <w:basedOn w:val="Norml"/>
    <w:rsid w:val="000930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09301B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Buborkszveg">
    <w:name w:val="Balloon Text"/>
    <w:basedOn w:val="Norml"/>
    <w:rsid w:val="0009301B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rsid w:val="0009301B"/>
    <w:pPr>
      <w:suppressLineNumbers/>
    </w:pPr>
  </w:style>
  <w:style w:type="paragraph" w:customStyle="1" w:styleId="Tblzatfejlc">
    <w:name w:val="Táblázatfejléc"/>
    <w:basedOn w:val="Tblzattartalom"/>
    <w:rsid w:val="0009301B"/>
    <w:pPr>
      <w:jc w:val="center"/>
    </w:pPr>
    <w:rPr>
      <w:b/>
      <w:bCs/>
    </w:rPr>
  </w:style>
  <w:style w:type="table" w:styleId="Rcsostblzat">
    <w:name w:val="Table Grid"/>
    <w:basedOn w:val="Normltblzat"/>
    <w:uiPriority w:val="59"/>
    <w:rsid w:val="00453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F20E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nevezes.hu/hu/esemeny/show/1513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bfort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401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3169</CharactersWithSpaces>
  <SharedDoc>false</SharedDoc>
  <HLinks>
    <vt:vector size="18" baseType="variant">
      <vt:variant>
        <vt:i4>5636129</vt:i4>
      </vt:variant>
      <vt:variant>
        <vt:i4>9</vt:i4>
      </vt:variant>
      <vt:variant>
        <vt:i4>0</vt:i4>
      </vt:variant>
      <vt:variant>
        <vt:i4>5</vt:i4>
      </vt:variant>
      <vt:variant>
        <vt:lpwstr>mailto:z.hegedus52@gmail.com</vt:lpwstr>
      </vt:variant>
      <vt:variant>
        <vt:lpwstr/>
      </vt:variant>
      <vt:variant>
        <vt:i4>7798843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</vt:lpwstr>
      </vt:variant>
      <vt:variant>
        <vt:lpwstr>!/VizslaSE</vt:lpwstr>
      </vt:variant>
      <vt:variant>
        <vt:i4>7602269</vt:i4>
      </vt:variant>
      <vt:variant>
        <vt:i4>3</vt:i4>
      </vt:variant>
      <vt:variant>
        <vt:i4>0</vt:i4>
      </vt:variant>
      <vt:variant>
        <vt:i4>5</vt:i4>
      </vt:variant>
      <vt:variant>
        <vt:lpwstr>mailto:vizslase@gmail.com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Z.</dc:creator>
  <cp:lastModifiedBy>Hegedűs Zoltán</cp:lastModifiedBy>
  <cp:revision>11</cp:revision>
  <cp:lastPrinted>2021-04-08T11:00:00Z</cp:lastPrinted>
  <dcterms:created xsi:type="dcterms:W3CDTF">2026-10-13T06:07:00Z</dcterms:created>
  <dcterms:modified xsi:type="dcterms:W3CDTF">2026-10-13T19:52:00Z</dcterms:modified>
</cp:coreProperties>
</file>