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E6" w:rsidRDefault="004954E6" w:rsidP="00726A7A">
      <w:pPr>
        <w:spacing w:afterLines="80" w:after="192" w:line="240" w:lineRule="auto"/>
        <w:jc w:val="center"/>
        <w:rPr>
          <w:b/>
        </w:rPr>
      </w:pPr>
      <w:r>
        <w:rPr>
          <w:b/>
        </w:rPr>
        <w:t>JAVASLATOK A HAZAI ÉJSZAKAI VERSENYZÉS NÉPSZERŰSÍTÉSÉRE ÉS FEJLESZTÉSÉRE</w:t>
      </w:r>
    </w:p>
    <w:p w:rsidR="004954E6" w:rsidRPr="00FA54BF" w:rsidRDefault="00FA54BF" w:rsidP="00726A7A">
      <w:pPr>
        <w:spacing w:afterLines="80" w:after="192" w:line="240" w:lineRule="auto"/>
        <w:jc w:val="center"/>
      </w:pPr>
      <w:r w:rsidRPr="00FA54BF">
        <w:t>2010.11.25.</w:t>
      </w:r>
    </w:p>
    <w:p w:rsidR="004954E6" w:rsidRDefault="004954E6" w:rsidP="00726A7A">
      <w:pPr>
        <w:spacing w:afterLines="80" w:after="192" w:line="240" w:lineRule="auto"/>
        <w:rPr>
          <w:b/>
        </w:rPr>
      </w:pPr>
      <w:r>
        <w:rPr>
          <w:b/>
        </w:rPr>
        <w:t>B</w:t>
      </w:r>
      <w:r w:rsidR="000F2726">
        <w:rPr>
          <w:b/>
        </w:rPr>
        <w:t>EVEZETÉS</w:t>
      </w:r>
    </w:p>
    <w:p w:rsidR="004954E6" w:rsidRDefault="004954E6" w:rsidP="00726A7A">
      <w:pPr>
        <w:spacing w:afterLines="80" w:after="192" w:line="240" w:lineRule="auto"/>
        <w:jc w:val="both"/>
      </w:pPr>
      <w:r>
        <w:t xml:space="preserve">Az éjszakai versenyzés az utóbb időkben méltatlanul háttérbe szorult. Ez nem csak azért sajnálatos, mert ezáltal sportágunk sokszínűsége is fakulóban van, hanem azért is, mert az éjszakai versenyzés jelenti az egyik legnagyobb tájékozódás-technikai kihívást és, mint ilyen, némiképp ellensúlyt adhat annak a hazai hátrányunknak, hogy nem bővelkedünk </w:t>
      </w:r>
      <w:proofErr w:type="spellStart"/>
      <w:r>
        <w:t>tájékozódásilag</w:t>
      </w:r>
      <w:proofErr w:type="spellEnd"/>
      <w:r>
        <w:t xml:space="preserve"> nehéz terepek</w:t>
      </w:r>
      <w:r w:rsidR="00EB0F0E">
        <w:t>ben</w:t>
      </w:r>
      <w:r>
        <w:t>.</w:t>
      </w:r>
    </w:p>
    <w:p w:rsidR="0066748D" w:rsidRDefault="0066748D" w:rsidP="00726A7A">
      <w:pPr>
        <w:spacing w:afterLines="80" w:after="192" w:line="240" w:lineRule="auto"/>
        <w:jc w:val="both"/>
      </w:pPr>
      <w:r>
        <w:t>E</w:t>
      </w:r>
      <w:r w:rsidR="00D01931">
        <w:t>nnek az összeállításnak az első részében</w:t>
      </w:r>
      <w:r>
        <w:t xml:space="preserve"> az éjszakai tájfutás iránt elkötelezett tájfutók egy csoportja javaslatokat tesz a hazai éjszakai versenyzés népszerűsítése és fejlesztése érdekében megteendő néhány lépésre. Arra kérjük az MTFSZ, a budapesti és megyei szövetségek és klubok vezetőit, hogy támogassák ezeket a javaslatokat, és aktívan, alkotó módon vegyenek részt megvalósításukban.</w:t>
      </w:r>
    </w:p>
    <w:p w:rsidR="00D01931" w:rsidRDefault="00D01931" w:rsidP="00726A7A">
      <w:pPr>
        <w:spacing w:afterLines="80" w:after="192" w:line="240" w:lineRule="auto"/>
        <w:jc w:val="both"/>
      </w:pPr>
      <w:r>
        <w:t>Az összeállítás második része olyan elképzeléseket foglal össze, amelyek segíthetik a javaslatokkal is támogatandó fenti célok elérését. Ezeknek az elképzeléseknek a megvalósításához kérjük az egész tájfutó társadalom tevékeny támogatását.</w:t>
      </w:r>
    </w:p>
    <w:p w:rsidR="00683A7B" w:rsidRPr="00683A7B" w:rsidRDefault="00683A7B" w:rsidP="00726A7A">
      <w:pPr>
        <w:spacing w:afterLines="80" w:after="192" w:line="240" w:lineRule="auto"/>
        <w:jc w:val="both"/>
        <w:rPr>
          <w:i/>
        </w:rPr>
      </w:pPr>
      <w:r w:rsidRPr="00683A7B">
        <w:rPr>
          <w:i/>
        </w:rPr>
        <w:t xml:space="preserve">Ennek a javaslatnak az összeállítói tisztában vannak avval, hogy ez az anyag, így egyben, nagyon tömény, és esetleg azt a benyomást keltheti, hogy az éjszakai versenyzés fontosságát túlhangsúlyozza. A javaslat olvasóját arra kérjük, hogy tekintse ezt az anyagot egy olyan </w:t>
      </w:r>
      <w:r w:rsidR="004B3D75">
        <w:rPr>
          <w:i/>
        </w:rPr>
        <w:t xml:space="preserve">teljességre törekvő </w:t>
      </w:r>
      <w:r w:rsidRPr="00683A7B">
        <w:rPr>
          <w:i/>
        </w:rPr>
        <w:t xml:space="preserve">összefoglalónak, ami igyekszik kitérni </w:t>
      </w:r>
      <w:r w:rsidR="004B3D75">
        <w:rPr>
          <w:i/>
        </w:rPr>
        <w:t>minden</w:t>
      </w:r>
      <w:r w:rsidRPr="00683A7B">
        <w:rPr>
          <w:i/>
        </w:rPr>
        <w:t xml:space="preserve"> a témához tartozó kérdéskörre az előző bekezdésben leírt célok </w:t>
      </w:r>
      <w:r>
        <w:rPr>
          <w:i/>
        </w:rPr>
        <w:t>érdekében, bízva</w:t>
      </w:r>
      <w:r w:rsidRPr="00683A7B">
        <w:rPr>
          <w:i/>
        </w:rPr>
        <w:t xml:space="preserve"> abban, hogy a döntéshozásért</w:t>
      </w:r>
      <w:r w:rsidR="00140A8A">
        <w:rPr>
          <w:i/>
        </w:rPr>
        <w:t xml:space="preserve"> és/vagy megvalósításért</w:t>
      </w:r>
      <w:r w:rsidRPr="00683A7B">
        <w:rPr>
          <w:i/>
        </w:rPr>
        <w:t xml:space="preserve"> felelős olvasó érdemben és súlyuknak megfelelően kezeli ezeket a javaslatokat. </w:t>
      </w:r>
    </w:p>
    <w:p w:rsidR="000F2726" w:rsidRDefault="000F2726" w:rsidP="00726A7A">
      <w:pPr>
        <w:spacing w:afterLines="80" w:after="192" w:line="240" w:lineRule="auto"/>
        <w:jc w:val="both"/>
        <w:rPr>
          <w:b/>
        </w:rPr>
      </w:pPr>
      <w:r w:rsidRPr="000F2726">
        <w:rPr>
          <w:b/>
        </w:rPr>
        <w:t>A</w:t>
      </w:r>
      <w:r>
        <w:rPr>
          <w:b/>
        </w:rPr>
        <w:t>Z ÉJSZAKAI VERSENYZÉS A SZÁMOK TÜKRÉBEN</w:t>
      </w:r>
    </w:p>
    <w:p w:rsidR="000F2726" w:rsidRDefault="000F2726" w:rsidP="00726A7A">
      <w:pPr>
        <w:spacing w:afterLines="80" w:after="192" w:line="240" w:lineRule="auto"/>
        <w:jc w:val="both"/>
      </w:pPr>
      <w:r w:rsidRPr="000F2726">
        <w:t>Kovács Balázs összegyűjtöt</w:t>
      </w:r>
      <w:r>
        <w:t>te az utóbbi évek éjszakai országos bajnokságainak és az utóbbi két év kupaversenyeinek és megyei bajnokságainak részvételi adatait az alábbiak szerint:</w:t>
      </w:r>
    </w:p>
    <w:p w:rsidR="004954E6" w:rsidRDefault="000F2726" w:rsidP="00726A7A">
      <w:pPr>
        <w:spacing w:afterLines="80" w:after="192" w:line="240" w:lineRule="auto"/>
      </w:pPr>
      <w:r w:rsidRPr="000F2726">
        <w:rPr>
          <w:noProof/>
          <w:lang w:eastAsia="hu-HU"/>
        </w:rPr>
        <w:drawing>
          <wp:inline distT="0" distB="0" distL="0" distR="0">
            <wp:extent cx="5760720" cy="1006206"/>
            <wp:effectExtent l="0" t="0" r="0" b="381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006206"/>
                    </a:xfrm>
                    <a:prstGeom prst="rect">
                      <a:avLst/>
                    </a:prstGeom>
                    <a:noFill/>
                    <a:ln>
                      <a:noFill/>
                    </a:ln>
                  </pic:spPr>
                </pic:pic>
              </a:graphicData>
            </a:graphic>
          </wp:inline>
        </w:drawing>
      </w:r>
    </w:p>
    <w:p w:rsidR="00470BC6" w:rsidRPr="000F2726" w:rsidRDefault="00D01931" w:rsidP="00D01931">
      <w:pPr>
        <w:spacing w:afterLines="80" w:after="192" w:line="240" w:lineRule="auto"/>
        <w:ind w:left="-567" w:right="-284"/>
      </w:pPr>
      <w:r w:rsidRPr="00D01931">
        <w:rPr>
          <w:noProof/>
          <w:lang w:eastAsia="hu-HU"/>
        </w:rPr>
        <w:drawing>
          <wp:inline distT="0" distB="0" distL="0" distR="0">
            <wp:extent cx="6694308" cy="666750"/>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4991" cy="684746"/>
                    </a:xfrm>
                    <a:prstGeom prst="rect">
                      <a:avLst/>
                    </a:prstGeom>
                    <a:noFill/>
                    <a:ln>
                      <a:noFill/>
                    </a:ln>
                  </pic:spPr>
                </pic:pic>
              </a:graphicData>
            </a:graphic>
          </wp:inline>
        </w:drawing>
      </w:r>
    </w:p>
    <w:p w:rsidR="000F2726" w:rsidRDefault="00470BC6" w:rsidP="00726A7A">
      <w:pPr>
        <w:spacing w:afterLines="80" w:after="192" w:line="240" w:lineRule="auto"/>
      </w:pPr>
      <w:r>
        <w:t>Az adatokból levonható néhány következtetés:</w:t>
      </w:r>
    </w:p>
    <w:p w:rsidR="00470BC6" w:rsidRDefault="00470BC6" w:rsidP="00726A7A">
      <w:pPr>
        <w:pStyle w:val="Listaszerbekezds"/>
        <w:numPr>
          <w:ilvl w:val="0"/>
          <w:numId w:val="4"/>
        </w:numPr>
        <w:spacing w:afterLines="80" w:after="192" w:line="240" w:lineRule="auto"/>
      </w:pPr>
      <w:r>
        <w:t>Az éjszakai versenyzés a szenior korosztályban a legnépszerűbb.</w:t>
      </w:r>
    </w:p>
    <w:p w:rsidR="00470BC6" w:rsidRDefault="00470BC6" w:rsidP="00726A7A">
      <w:pPr>
        <w:pStyle w:val="Listaszerbekezds"/>
        <w:numPr>
          <w:ilvl w:val="0"/>
          <w:numId w:val="4"/>
        </w:numPr>
        <w:spacing w:afterLines="80" w:after="192" w:line="240" w:lineRule="auto"/>
      </w:pPr>
      <w:r>
        <w:t>A megyei bajnokságok</w:t>
      </w:r>
      <w:r w:rsidR="00645C7C">
        <w:t>on</w:t>
      </w:r>
      <w:r>
        <w:t xml:space="preserve"> és a kupaversenyek többség</w:t>
      </w:r>
      <w:r w:rsidR="00645C7C">
        <w:t>én az indulók száma igen alacsony volt, kivétel képezett néhány nagy verseny keretében rendezett éjszakai futam.</w:t>
      </w:r>
    </w:p>
    <w:p w:rsidR="00645C7C" w:rsidRDefault="00645C7C" w:rsidP="00726A7A">
      <w:pPr>
        <w:pStyle w:val="Listaszerbekezds"/>
        <w:numPr>
          <w:ilvl w:val="0"/>
          <w:numId w:val="4"/>
        </w:numPr>
        <w:spacing w:afterLines="80" w:after="192" w:line="240" w:lineRule="auto"/>
      </w:pPr>
      <w:r>
        <w:t>A szerdai</w:t>
      </w:r>
      <w:r w:rsidR="007A4342">
        <w:t xml:space="preserve"> nappali </w:t>
      </w:r>
      <w:r>
        <w:t xml:space="preserve">edzőverseny </w:t>
      </w:r>
      <w:r w:rsidR="007A4342">
        <w:t>meghosszabbítása éjszakai futamokkal</w:t>
      </w:r>
      <w:r>
        <w:t xml:space="preserve"> (Szélrózsa 2020, de volt korábban is hasonló próbálkozás) inkább csökkentette a részvételt.</w:t>
      </w:r>
    </w:p>
    <w:p w:rsidR="00645C7C" w:rsidRDefault="00645C7C" w:rsidP="00726A7A">
      <w:pPr>
        <w:pStyle w:val="Listaszerbekezds"/>
        <w:numPr>
          <w:ilvl w:val="0"/>
          <w:numId w:val="4"/>
        </w:numPr>
        <w:spacing w:afterLines="80" w:after="192" w:line="240" w:lineRule="auto"/>
      </w:pPr>
      <w:r>
        <w:t>Az OB részvétel enyhén nőtt, ez leginkább az utánpótláskorúaknak volt köszönhető</w:t>
      </w:r>
      <w:r w:rsidR="00D01931">
        <w:t>, de nem kizárt, hogy az Egyesületi Váltóval közös rendezésnek is volt hatása</w:t>
      </w:r>
      <w:r>
        <w:t>.</w:t>
      </w:r>
    </w:p>
    <w:p w:rsidR="00645C7C" w:rsidRDefault="00645C7C" w:rsidP="00726A7A">
      <w:pPr>
        <w:pStyle w:val="Listaszerbekezds"/>
        <w:numPr>
          <w:ilvl w:val="0"/>
          <w:numId w:val="4"/>
        </w:numPr>
        <w:spacing w:afterLines="80" w:after="192" w:line="240" w:lineRule="auto"/>
      </w:pPr>
      <w:r>
        <w:t>A felnőttek OB-részvétele feltűnően alacsony.</w:t>
      </w:r>
    </w:p>
    <w:p w:rsidR="00140A8A" w:rsidRDefault="00155EC9" w:rsidP="00140A8A">
      <w:pPr>
        <w:pStyle w:val="Listaszerbekezds"/>
        <w:numPr>
          <w:ilvl w:val="0"/>
          <w:numId w:val="4"/>
        </w:numPr>
        <w:spacing w:after="240" w:line="240" w:lineRule="auto"/>
        <w:ind w:left="714" w:hanging="357"/>
        <w:contextualSpacing w:val="0"/>
        <w:jc w:val="both"/>
      </w:pPr>
      <w:r>
        <w:lastRenderedPageBreak/>
        <w:t xml:space="preserve">Az ÉOB létszámok nem tűnnek alátámasztani azt az aggályt, hogy a verseny nem elég vonzó a rendező klubok számára. </w:t>
      </w:r>
      <w:r w:rsidR="00D01931">
        <w:t>Ennél lényegesen alacsonyabb létszámmal rendeznek számos nappali kupaversenyt.</w:t>
      </w:r>
    </w:p>
    <w:p w:rsidR="000F2726" w:rsidRPr="00D01931" w:rsidRDefault="000F2726" w:rsidP="00140A8A">
      <w:pPr>
        <w:pStyle w:val="Listaszerbekezds"/>
        <w:numPr>
          <w:ilvl w:val="0"/>
          <w:numId w:val="1"/>
        </w:numPr>
        <w:spacing w:before="360" w:after="360" w:line="240" w:lineRule="auto"/>
        <w:ind w:left="425" w:hanging="425"/>
        <w:contextualSpacing w:val="0"/>
        <w:jc w:val="center"/>
        <w:rPr>
          <w:b/>
        </w:rPr>
      </w:pPr>
      <w:r w:rsidRPr="00D01931">
        <w:rPr>
          <w:b/>
        </w:rPr>
        <w:t>JAVASLATOK</w:t>
      </w:r>
      <w:r w:rsidR="00D01931">
        <w:rPr>
          <w:b/>
        </w:rPr>
        <w:t xml:space="preserve"> A SPORTÁG VEZETŐI SZÁMÁRA</w:t>
      </w:r>
    </w:p>
    <w:p w:rsidR="004B3F3D" w:rsidRPr="00D01931" w:rsidRDefault="00924594" w:rsidP="008A0D51">
      <w:pPr>
        <w:pStyle w:val="Listaszerbekezds"/>
        <w:numPr>
          <w:ilvl w:val="0"/>
          <w:numId w:val="8"/>
        </w:numPr>
        <w:spacing w:afterLines="80" w:after="192" w:line="240" w:lineRule="auto"/>
        <w:ind w:left="426" w:hanging="426"/>
        <w:rPr>
          <w:b/>
        </w:rPr>
      </w:pPr>
      <w:r w:rsidRPr="00D01931">
        <w:rPr>
          <w:b/>
        </w:rPr>
        <w:t>Népszerűsítés, edzőversenyek, nem rangsorolók</w:t>
      </w:r>
    </w:p>
    <w:p w:rsidR="00924594" w:rsidRDefault="00924594" w:rsidP="007A40D2">
      <w:pPr>
        <w:spacing w:after="120" w:line="240" w:lineRule="auto"/>
        <w:jc w:val="both"/>
        <w:rPr>
          <w:rFonts w:eastAsia="Times New Roman" w:cstheme="minorHAnsi"/>
          <w:lang w:eastAsia="hu-HU"/>
        </w:rPr>
      </w:pPr>
      <w:r w:rsidRPr="00067C70">
        <w:rPr>
          <w:rFonts w:eastAsia="Times New Roman" w:cstheme="minorHAnsi"/>
          <w:lang w:eastAsia="hu-HU"/>
        </w:rPr>
        <w:t xml:space="preserve">A népszerűsítésre </w:t>
      </w:r>
      <w:r>
        <w:rPr>
          <w:rFonts w:eastAsia="Times New Roman" w:cstheme="minorHAnsi"/>
          <w:lang w:eastAsia="hu-HU"/>
        </w:rPr>
        <w:t>minden bizonnyal</w:t>
      </w:r>
      <w:r w:rsidRPr="00067C70">
        <w:rPr>
          <w:rFonts w:eastAsia="Times New Roman" w:cstheme="minorHAnsi"/>
          <w:lang w:eastAsia="hu-HU"/>
        </w:rPr>
        <w:t xml:space="preserve"> az </w:t>
      </w:r>
      <w:r w:rsidRPr="009A491B">
        <w:rPr>
          <w:rFonts w:eastAsia="Times New Roman" w:cstheme="minorHAnsi"/>
          <w:b/>
          <w:i/>
          <w:lang w:eastAsia="hu-HU"/>
        </w:rPr>
        <w:t>edzőversenyek</w:t>
      </w:r>
      <w:r w:rsidRPr="00067C70">
        <w:rPr>
          <w:rFonts w:eastAsia="Times New Roman" w:cstheme="minorHAnsi"/>
          <w:lang w:eastAsia="hu-HU"/>
        </w:rPr>
        <w:t xml:space="preserve"> lennének </w:t>
      </w:r>
      <w:r w:rsidR="008A0D51">
        <w:rPr>
          <w:rFonts w:eastAsia="Times New Roman" w:cstheme="minorHAnsi"/>
          <w:lang w:eastAsia="hu-HU"/>
        </w:rPr>
        <w:t>a legalkalmasabbak</w:t>
      </w:r>
      <w:r w:rsidRPr="00067C70">
        <w:rPr>
          <w:rFonts w:eastAsia="Times New Roman" w:cstheme="minorHAnsi"/>
          <w:lang w:eastAsia="hu-HU"/>
        </w:rPr>
        <w:t xml:space="preserve">, </w:t>
      </w:r>
      <w:r>
        <w:rPr>
          <w:rFonts w:eastAsia="Times New Roman" w:cstheme="minorHAnsi"/>
          <w:lang w:eastAsia="hu-HU"/>
        </w:rPr>
        <w:t>a</w:t>
      </w:r>
      <w:r w:rsidRPr="00067C70">
        <w:rPr>
          <w:rFonts w:eastAsia="Times New Roman" w:cstheme="minorHAnsi"/>
          <w:lang w:eastAsia="hu-HU"/>
        </w:rPr>
        <w:t>melyeket</w:t>
      </w:r>
      <w:r>
        <w:rPr>
          <w:rFonts w:eastAsia="Times New Roman" w:cstheme="minorHAnsi"/>
          <w:lang w:eastAsia="hu-HU"/>
        </w:rPr>
        <w:t xml:space="preserve"> főként </w:t>
      </w:r>
      <w:r w:rsidRPr="00067C70">
        <w:rPr>
          <w:rFonts w:eastAsia="Times New Roman" w:cstheme="minorHAnsi"/>
          <w:lang w:eastAsia="hu-HU"/>
        </w:rPr>
        <w:t>városi parkokban</w:t>
      </w:r>
      <w:r>
        <w:rPr>
          <w:rFonts w:eastAsia="Times New Roman" w:cstheme="minorHAnsi"/>
          <w:lang w:eastAsia="hu-HU"/>
        </w:rPr>
        <w:t xml:space="preserve"> és azokhoz</w:t>
      </w:r>
      <w:r w:rsidRPr="00067C70">
        <w:rPr>
          <w:rFonts w:eastAsia="Times New Roman" w:cstheme="minorHAnsi"/>
          <w:lang w:eastAsia="hu-HU"/>
        </w:rPr>
        <w:t xml:space="preserve"> </w:t>
      </w:r>
      <w:r>
        <w:rPr>
          <w:rFonts w:eastAsia="Times New Roman" w:cstheme="minorHAnsi"/>
          <w:lang w:eastAsia="hu-HU"/>
        </w:rPr>
        <w:t xml:space="preserve">csatlakozó városkörnyéki erdőkben </w:t>
      </w:r>
      <w:r w:rsidRPr="00067C70">
        <w:rPr>
          <w:rFonts w:eastAsia="Times New Roman" w:cstheme="minorHAnsi"/>
          <w:lang w:eastAsia="hu-HU"/>
        </w:rPr>
        <w:t xml:space="preserve">(a kezdők számára </w:t>
      </w:r>
      <w:r>
        <w:rPr>
          <w:rFonts w:eastAsia="Times New Roman" w:cstheme="minorHAnsi"/>
          <w:lang w:eastAsia="hu-HU"/>
        </w:rPr>
        <w:t>b</w:t>
      </w:r>
      <w:r w:rsidRPr="00067C70">
        <w:rPr>
          <w:rFonts w:eastAsia="Times New Roman" w:cstheme="minorHAnsi"/>
          <w:lang w:eastAsia="hu-HU"/>
        </w:rPr>
        <w:t>iztonságosabbnak tűnő, és könnyen elérhető</w:t>
      </w:r>
      <w:r>
        <w:rPr>
          <w:rFonts w:eastAsia="Times New Roman" w:cstheme="minorHAnsi"/>
          <w:lang w:eastAsia="hu-HU"/>
        </w:rPr>
        <w:t xml:space="preserve">) helyszíneken </w:t>
      </w:r>
      <w:r w:rsidR="00FA54BF">
        <w:rPr>
          <w:rFonts w:eastAsia="Times New Roman" w:cstheme="minorHAnsi"/>
          <w:lang w:eastAsia="hu-HU"/>
        </w:rPr>
        <w:t>kellene</w:t>
      </w:r>
      <w:r>
        <w:rPr>
          <w:rFonts w:eastAsia="Times New Roman" w:cstheme="minorHAnsi"/>
          <w:lang w:eastAsia="hu-HU"/>
        </w:rPr>
        <w:t xml:space="preserve"> rendezni.</w:t>
      </w:r>
      <w:r w:rsidR="008A0D51">
        <w:rPr>
          <w:rFonts w:eastAsia="Times New Roman" w:cstheme="minorHAnsi"/>
          <w:lang w:eastAsia="hu-HU"/>
        </w:rPr>
        <w:t xml:space="preserve"> Az edzőversenyek lebonyolításának egyes részleteire az anyag II. részében teszünk javaslatot, az alábbiakat a sportág vezetőitől kérjük.</w:t>
      </w:r>
    </w:p>
    <w:p w:rsidR="008A0D51" w:rsidRPr="008A0D51" w:rsidRDefault="0001337E" w:rsidP="000127EF">
      <w:pPr>
        <w:pStyle w:val="Listaszerbekezds"/>
        <w:numPr>
          <w:ilvl w:val="1"/>
          <w:numId w:val="8"/>
        </w:numPr>
        <w:spacing w:after="120" w:line="240" w:lineRule="auto"/>
        <w:ind w:left="709" w:hanging="567"/>
        <w:contextualSpacing w:val="0"/>
        <w:jc w:val="both"/>
      </w:pPr>
      <w:r>
        <w:rPr>
          <w:rFonts w:eastAsia="Times New Roman" w:cstheme="minorHAnsi"/>
          <w:lang w:eastAsia="hu-HU"/>
        </w:rPr>
        <w:t>Javasoljuk, hogy a</w:t>
      </w:r>
      <w:r w:rsidR="00D43A5B" w:rsidRPr="008A0D51">
        <w:rPr>
          <w:rFonts w:eastAsia="Times New Roman" w:cstheme="minorHAnsi"/>
          <w:lang w:eastAsia="hu-HU"/>
        </w:rPr>
        <w:t xml:space="preserve">z </w:t>
      </w:r>
      <w:r w:rsidR="00D43A5B" w:rsidRPr="008A0D51">
        <w:rPr>
          <w:rFonts w:eastAsia="Times New Roman" w:cstheme="minorHAnsi"/>
          <w:b/>
          <w:i/>
          <w:lang w:eastAsia="hu-HU"/>
        </w:rPr>
        <w:t>E</w:t>
      </w:r>
      <w:r w:rsidR="00A12148" w:rsidRPr="008A0D51">
        <w:rPr>
          <w:rFonts w:eastAsia="Times New Roman" w:cstheme="minorHAnsi"/>
          <w:b/>
          <w:i/>
          <w:lang w:eastAsia="hu-HU"/>
        </w:rPr>
        <w:t>lnökség</w:t>
      </w:r>
      <w:r w:rsidR="00264EBE" w:rsidRPr="008A0D51">
        <w:rPr>
          <w:rFonts w:eastAsia="Times New Roman" w:cstheme="minorHAnsi"/>
          <w:b/>
          <w:i/>
          <w:lang w:eastAsia="hu-HU"/>
        </w:rPr>
        <w:t xml:space="preserve"> kér</w:t>
      </w:r>
      <w:r w:rsidR="00A12148" w:rsidRPr="008A0D51">
        <w:rPr>
          <w:rFonts w:eastAsia="Times New Roman" w:cstheme="minorHAnsi"/>
          <w:b/>
          <w:i/>
          <w:lang w:eastAsia="hu-HU"/>
        </w:rPr>
        <w:t>je fel</w:t>
      </w:r>
      <w:r w:rsidR="00264EBE" w:rsidRPr="008A0D51">
        <w:rPr>
          <w:rFonts w:eastAsia="Times New Roman" w:cstheme="minorHAnsi"/>
          <w:b/>
          <w:i/>
          <w:lang w:eastAsia="hu-HU"/>
        </w:rPr>
        <w:t xml:space="preserve"> </w:t>
      </w:r>
      <w:r w:rsidR="00A12148" w:rsidRPr="008A0D51">
        <w:rPr>
          <w:rFonts w:eastAsia="Times New Roman" w:cstheme="minorHAnsi"/>
          <w:b/>
          <w:i/>
          <w:lang w:eastAsia="hu-HU"/>
        </w:rPr>
        <w:t>a</w:t>
      </w:r>
      <w:r w:rsidR="00264EBE" w:rsidRPr="008A0D51">
        <w:rPr>
          <w:rFonts w:eastAsia="Times New Roman" w:cstheme="minorHAnsi"/>
          <w:b/>
          <w:i/>
          <w:lang w:eastAsia="hu-HU"/>
        </w:rPr>
        <w:t xml:space="preserve"> </w:t>
      </w:r>
      <w:r w:rsidR="000F5A33" w:rsidRPr="008A0D51">
        <w:rPr>
          <w:rFonts w:eastAsia="Times New Roman" w:cstheme="minorHAnsi"/>
          <w:b/>
          <w:i/>
          <w:lang w:eastAsia="hu-HU"/>
        </w:rPr>
        <w:t xml:space="preserve">budapesti és </w:t>
      </w:r>
      <w:r w:rsidR="00264EBE" w:rsidRPr="008A0D51">
        <w:rPr>
          <w:rFonts w:eastAsia="Times New Roman" w:cstheme="minorHAnsi"/>
          <w:b/>
          <w:i/>
          <w:lang w:eastAsia="hu-HU"/>
        </w:rPr>
        <w:t xml:space="preserve">megyei </w:t>
      </w:r>
      <w:r w:rsidR="00A12148" w:rsidRPr="008A0D51">
        <w:rPr>
          <w:rFonts w:eastAsia="Times New Roman" w:cstheme="minorHAnsi"/>
          <w:b/>
          <w:i/>
          <w:lang w:eastAsia="hu-HU"/>
        </w:rPr>
        <w:t>szövetségeket</w:t>
      </w:r>
      <w:r w:rsidR="00264EBE" w:rsidRPr="008A0D51">
        <w:rPr>
          <w:rFonts w:eastAsia="Times New Roman" w:cstheme="minorHAnsi"/>
          <w:lang w:eastAsia="hu-HU"/>
        </w:rPr>
        <w:t xml:space="preserve">, hogy </w:t>
      </w:r>
      <w:r w:rsidR="009A491B" w:rsidRPr="008A0D51">
        <w:rPr>
          <w:rFonts w:eastAsia="Times New Roman" w:cstheme="minorHAnsi"/>
          <w:lang w:eastAsia="hu-HU"/>
        </w:rPr>
        <w:t xml:space="preserve">lehetőségeikhez mérten </w:t>
      </w:r>
      <w:r w:rsidR="000F5A33" w:rsidRPr="008A0D51">
        <w:rPr>
          <w:rFonts w:eastAsia="Times New Roman" w:cstheme="minorHAnsi"/>
          <w:lang w:eastAsia="hu-HU"/>
        </w:rPr>
        <w:t xml:space="preserve">adjanak támogatást a kluboknak </w:t>
      </w:r>
      <w:r w:rsidR="008A0D51" w:rsidRPr="008A0D51">
        <w:rPr>
          <w:rFonts w:eastAsia="Times New Roman" w:cstheme="minorHAnsi"/>
          <w:lang w:eastAsia="hu-HU"/>
        </w:rPr>
        <w:t>regionális és helyi</w:t>
      </w:r>
      <w:r w:rsidR="000F5A33" w:rsidRPr="008A0D51">
        <w:rPr>
          <w:rFonts w:eastAsia="Times New Roman" w:cstheme="minorHAnsi"/>
          <w:lang w:eastAsia="hu-HU"/>
        </w:rPr>
        <w:t xml:space="preserve"> ed</w:t>
      </w:r>
      <w:r w:rsidR="009A491B" w:rsidRPr="008A0D51">
        <w:rPr>
          <w:rFonts w:eastAsia="Times New Roman" w:cstheme="minorHAnsi"/>
          <w:lang w:eastAsia="hu-HU"/>
        </w:rPr>
        <w:t>zőverseny-sorozat</w:t>
      </w:r>
      <w:r w:rsidR="008A0D51" w:rsidRPr="008A0D51">
        <w:rPr>
          <w:rFonts w:eastAsia="Times New Roman" w:cstheme="minorHAnsi"/>
          <w:lang w:eastAsia="hu-HU"/>
        </w:rPr>
        <w:t>ok</w:t>
      </w:r>
      <w:r w:rsidR="009A491B" w:rsidRPr="008A0D51">
        <w:rPr>
          <w:rFonts w:eastAsia="Times New Roman" w:cstheme="minorHAnsi"/>
          <w:lang w:eastAsia="hu-HU"/>
        </w:rPr>
        <w:t xml:space="preserve"> megrendezéséhez</w:t>
      </w:r>
      <w:r w:rsidR="00264EBE" w:rsidRPr="008A0D51">
        <w:rPr>
          <w:rFonts w:eastAsia="Times New Roman" w:cstheme="minorHAnsi"/>
          <w:lang w:eastAsia="hu-HU"/>
        </w:rPr>
        <w:t>.</w:t>
      </w:r>
      <w:r w:rsidR="008A0D51" w:rsidRPr="008A0D51">
        <w:rPr>
          <w:rFonts w:eastAsia="Times New Roman" w:cstheme="minorHAnsi"/>
          <w:lang w:eastAsia="hu-HU"/>
        </w:rPr>
        <w:t xml:space="preserve"> </w:t>
      </w:r>
    </w:p>
    <w:p w:rsidR="007B0392" w:rsidRDefault="0001337E" w:rsidP="000127EF">
      <w:pPr>
        <w:pStyle w:val="Listaszerbekezds"/>
        <w:numPr>
          <w:ilvl w:val="1"/>
          <w:numId w:val="8"/>
        </w:numPr>
        <w:spacing w:after="120" w:line="240" w:lineRule="auto"/>
        <w:ind w:left="709" w:hanging="567"/>
        <w:contextualSpacing w:val="0"/>
        <w:jc w:val="both"/>
      </w:pPr>
      <w:r>
        <w:t>Kérjük, hogy a</w:t>
      </w:r>
      <w:r w:rsidR="007B0392">
        <w:t xml:space="preserve"> </w:t>
      </w:r>
      <w:r w:rsidR="007B0392" w:rsidRPr="008A0D51">
        <w:rPr>
          <w:b/>
          <w:i/>
        </w:rPr>
        <w:t>budapesti és megyei szövetségek vállalják fel</w:t>
      </w:r>
      <w:r w:rsidR="007B0392">
        <w:t xml:space="preserve"> az éjszakai edzőverseny-sorozatok támogatását és aktívan vegyenek részt a klubok közötti népszerűsítésben és az együttműködés koordinálásában</w:t>
      </w:r>
      <w:r w:rsidR="00764455">
        <w:t>.</w:t>
      </w:r>
    </w:p>
    <w:p w:rsidR="007A40D2" w:rsidRDefault="00764455" w:rsidP="007A40D2">
      <w:pPr>
        <w:pStyle w:val="Listaszerbekezds"/>
        <w:numPr>
          <w:ilvl w:val="1"/>
          <w:numId w:val="8"/>
        </w:numPr>
        <w:spacing w:after="0" w:line="240" w:lineRule="auto"/>
        <w:ind w:left="709" w:hanging="567"/>
        <w:jc w:val="both"/>
      </w:pPr>
      <w:r>
        <w:t xml:space="preserve">A </w:t>
      </w:r>
      <w:r w:rsidR="006D2BCC">
        <w:rPr>
          <w:b/>
          <w:i/>
        </w:rPr>
        <w:t>Sportágfejlesztési T</w:t>
      </w:r>
      <w:r w:rsidR="008A0D51">
        <w:rPr>
          <w:b/>
          <w:i/>
        </w:rPr>
        <w:t>erv</w:t>
      </w:r>
      <w:r w:rsidR="008A0D51">
        <w:t>, mint a sportág fejlesztésének legmagasabb szintű dokumentuma jelentős hatással lehet az éjszakai versenyzés né</w:t>
      </w:r>
      <w:r w:rsidR="00351090">
        <w:t>pszerűsítésére és fejlesztésére.</w:t>
      </w:r>
      <w:r w:rsidR="007A40D2">
        <w:t xml:space="preserve"> Az éjszakai versenyzés a Terv két stratégiai céljával is egybevág, </w:t>
      </w:r>
      <w:proofErr w:type="spellStart"/>
      <w:r w:rsidR="007A40D2">
        <w:t>ú.m</w:t>
      </w:r>
      <w:proofErr w:type="spellEnd"/>
      <w:r w:rsidR="007A40D2">
        <w:t>.</w:t>
      </w:r>
    </w:p>
    <w:p w:rsidR="007A40D2" w:rsidRPr="007A40D2" w:rsidRDefault="007A40D2" w:rsidP="003B5FCC">
      <w:pPr>
        <w:pStyle w:val="Listaszerbekezds"/>
        <w:numPr>
          <w:ilvl w:val="0"/>
          <w:numId w:val="10"/>
        </w:numPr>
        <w:spacing w:after="0" w:line="240" w:lineRule="auto"/>
        <w:ind w:hanging="566"/>
        <w:jc w:val="both"/>
        <w:rPr>
          <w:i/>
        </w:rPr>
      </w:pPr>
      <w:r w:rsidRPr="007A40D2">
        <w:rPr>
          <w:i/>
        </w:rPr>
        <w:t xml:space="preserve">Színvonalas, szakmailag magas szintű versenyek biztosítása a versenysportolóknak </w:t>
      </w:r>
    </w:p>
    <w:p w:rsidR="007A40D2" w:rsidRPr="007A40D2" w:rsidRDefault="007A40D2" w:rsidP="003B5FCC">
      <w:pPr>
        <w:pStyle w:val="Listaszerbekezds"/>
        <w:numPr>
          <w:ilvl w:val="0"/>
          <w:numId w:val="10"/>
        </w:numPr>
        <w:spacing w:after="0" w:line="240" w:lineRule="auto"/>
        <w:ind w:hanging="566"/>
        <w:jc w:val="both"/>
        <w:rPr>
          <w:i/>
        </w:rPr>
      </w:pPr>
      <w:r w:rsidRPr="007A40D2">
        <w:rPr>
          <w:i/>
        </w:rPr>
        <w:t xml:space="preserve">Tartalmas, modern kalandsport biztosítása egy széles </w:t>
      </w:r>
      <w:proofErr w:type="spellStart"/>
      <w:r w:rsidRPr="007A40D2">
        <w:rPr>
          <w:i/>
        </w:rPr>
        <w:t>érdeklődői</w:t>
      </w:r>
      <w:proofErr w:type="spellEnd"/>
      <w:r w:rsidRPr="007A40D2">
        <w:rPr>
          <w:i/>
        </w:rPr>
        <w:t xml:space="preserve"> körnek</w:t>
      </w:r>
    </w:p>
    <w:p w:rsidR="00645C7C" w:rsidRDefault="008A0D51" w:rsidP="007A40D2">
      <w:pPr>
        <w:pStyle w:val="Listaszerbekezds"/>
        <w:spacing w:after="0" w:line="240" w:lineRule="auto"/>
        <w:ind w:left="709"/>
        <w:contextualSpacing w:val="0"/>
        <w:jc w:val="both"/>
      </w:pPr>
      <w:r>
        <w:t>Ezért javasoljuk, hogy a Sportágfejlesztési Tervben</w:t>
      </w:r>
      <w:r w:rsidR="00764455">
        <w:t xml:space="preserve"> </w:t>
      </w:r>
      <w:r>
        <w:t>jelenjen meg</w:t>
      </w:r>
      <w:r w:rsidR="00645C7C">
        <w:t xml:space="preserve"> cél</w:t>
      </w:r>
      <w:r>
        <w:t>ként</w:t>
      </w:r>
    </w:p>
    <w:p w:rsidR="00645C7C" w:rsidRDefault="00764455" w:rsidP="003B5FCC">
      <w:pPr>
        <w:pStyle w:val="Listaszerbekezds"/>
        <w:numPr>
          <w:ilvl w:val="0"/>
          <w:numId w:val="5"/>
        </w:numPr>
        <w:spacing w:afterLines="80" w:after="192" w:line="240" w:lineRule="auto"/>
        <w:ind w:left="1134" w:hanging="425"/>
        <w:jc w:val="both"/>
      </w:pPr>
      <w:r>
        <w:t>az éjszakai versenyzés</w:t>
      </w:r>
      <w:r w:rsidR="007E0ACF">
        <w:t xml:space="preserve"> </w:t>
      </w:r>
      <w:r w:rsidR="007E0ACF" w:rsidRPr="009A491B">
        <w:rPr>
          <w:b/>
          <w:i/>
        </w:rPr>
        <w:t>népszerűsítése,</w:t>
      </w:r>
      <w:r w:rsidRPr="009A491B">
        <w:rPr>
          <w:b/>
          <w:i/>
        </w:rPr>
        <w:t xml:space="preserve"> támogatása és fejlesztése</w:t>
      </w:r>
      <w:r>
        <w:t xml:space="preserve">, </w:t>
      </w:r>
    </w:p>
    <w:p w:rsidR="00B07DB8" w:rsidRDefault="00764455" w:rsidP="003B5FCC">
      <w:pPr>
        <w:pStyle w:val="Listaszerbekezds"/>
        <w:numPr>
          <w:ilvl w:val="0"/>
          <w:numId w:val="5"/>
        </w:numPr>
        <w:spacing w:afterLines="80" w:after="192" w:line="240" w:lineRule="auto"/>
        <w:ind w:left="1134" w:hanging="425"/>
        <w:jc w:val="both"/>
      </w:pPr>
      <w:r>
        <w:t xml:space="preserve">az </w:t>
      </w:r>
      <w:r w:rsidRPr="009A491B">
        <w:rPr>
          <w:b/>
          <w:i/>
        </w:rPr>
        <w:t>utánpótláskorúak</w:t>
      </w:r>
      <w:r>
        <w:t xml:space="preserve"> beve</w:t>
      </w:r>
      <w:r w:rsidR="009A491B">
        <w:t>zetése az éjszakai versenyzésbe,</w:t>
      </w:r>
    </w:p>
    <w:p w:rsidR="00B07DB8" w:rsidRDefault="00764455" w:rsidP="003B5FCC">
      <w:pPr>
        <w:pStyle w:val="Listaszerbekezds"/>
        <w:numPr>
          <w:ilvl w:val="0"/>
          <w:numId w:val="5"/>
        </w:numPr>
        <w:spacing w:afterLines="80" w:after="192" w:line="240" w:lineRule="auto"/>
        <w:ind w:left="1134" w:hanging="425"/>
        <w:jc w:val="both"/>
      </w:pPr>
      <w:r>
        <w:t xml:space="preserve">az </w:t>
      </w:r>
      <w:r w:rsidRPr="009A491B">
        <w:rPr>
          <w:b/>
          <w:i/>
        </w:rPr>
        <w:t>edzők képzése és támogatása</w:t>
      </w:r>
      <w:r>
        <w:t xml:space="preserve"> az éjszakai versenyzésre való felkész</w:t>
      </w:r>
      <w:r w:rsidR="007E0ACF">
        <w:t>í</w:t>
      </w:r>
      <w:r>
        <w:t>tésben.</w:t>
      </w:r>
      <w:r w:rsidR="007E0ACF">
        <w:t xml:space="preserve"> </w:t>
      </w:r>
    </w:p>
    <w:p w:rsidR="00B07DB8" w:rsidRDefault="007E0ACF" w:rsidP="003B5FCC">
      <w:pPr>
        <w:pStyle w:val="Listaszerbekezds"/>
        <w:numPr>
          <w:ilvl w:val="0"/>
          <w:numId w:val="5"/>
        </w:numPr>
        <w:spacing w:afterLines="80" w:after="192" w:line="240" w:lineRule="auto"/>
        <w:ind w:left="1134" w:hanging="425"/>
        <w:jc w:val="both"/>
      </w:pPr>
      <w:r>
        <w:t xml:space="preserve">A terv tartalmazzon ezekre nézve </w:t>
      </w:r>
      <w:r w:rsidRPr="009A491B">
        <w:rPr>
          <w:b/>
          <w:i/>
        </w:rPr>
        <w:t>konkrét feladatokat</w:t>
      </w:r>
      <w:r>
        <w:t>, célokat és mérőszámokat.</w:t>
      </w:r>
    </w:p>
    <w:p w:rsidR="007E0ACF" w:rsidRDefault="006D2BCC" w:rsidP="003B5FCC">
      <w:pPr>
        <w:pStyle w:val="Listaszerbekezds"/>
        <w:numPr>
          <w:ilvl w:val="0"/>
          <w:numId w:val="5"/>
        </w:numPr>
        <w:spacing w:afterLines="80" w:after="192" w:line="240" w:lineRule="auto"/>
        <w:ind w:left="1134" w:hanging="425"/>
        <w:contextualSpacing w:val="0"/>
        <w:jc w:val="both"/>
      </w:pPr>
      <w:r>
        <w:t>A</w:t>
      </w:r>
      <w:r w:rsidR="00645C7C">
        <w:t xml:space="preserve"> </w:t>
      </w:r>
      <w:r w:rsidR="00645C7C" w:rsidRPr="009A491B">
        <w:rPr>
          <w:b/>
          <w:i/>
        </w:rPr>
        <w:t>nevelőegyesületek</w:t>
      </w:r>
      <w:r w:rsidR="00645C7C">
        <w:t xml:space="preserve"> </w:t>
      </w:r>
      <w:r>
        <w:t xml:space="preserve">kapjanak módszertani, erkölcsi és anyagi támogatást </w:t>
      </w:r>
      <w:r w:rsidR="00645C7C">
        <w:t>az utánpótlásk</w:t>
      </w:r>
      <w:r>
        <w:t>orúak éjszakai versenyeztetéséhez</w:t>
      </w:r>
      <w:r w:rsidR="00645C7C">
        <w:t>.</w:t>
      </w:r>
    </w:p>
    <w:p w:rsidR="00924594" w:rsidRPr="00E433D3" w:rsidRDefault="00924594" w:rsidP="008A0D51">
      <w:pPr>
        <w:pStyle w:val="Listaszerbekezds"/>
        <w:numPr>
          <w:ilvl w:val="0"/>
          <w:numId w:val="8"/>
        </w:numPr>
        <w:spacing w:afterLines="80" w:after="192" w:line="240" w:lineRule="auto"/>
        <w:ind w:left="426"/>
        <w:contextualSpacing w:val="0"/>
        <w:rPr>
          <w:b/>
        </w:rPr>
      </w:pPr>
      <w:r w:rsidRPr="00E433D3">
        <w:rPr>
          <w:b/>
        </w:rPr>
        <w:t>Rangsoroló versenyek</w:t>
      </w:r>
    </w:p>
    <w:p w:rsidR="00E433D3" w:rsidRDefault="0001337E" w:rsidP="000127EF">
      <w:pPr>
        <w:pStyle w:val="Listaszerbekezds"/>
        <w:numPr>
          <w:ilvl w:val="1"/>
          <w:numId w:val="8"/>
        </w:numPr>
        <w:spacing w:after="120" w:line="240" w:lineRule="auto"/>
        <w:ind w:left="709" w:hanging="567"/>
        <w:contextualSpacing w:val="0"/>
        <w:jc w:val="both"/>
      </w:pPr>
      <w:r>
        <w:t>Indítványozzuk, hogy a</w:t>
      </w:r>
      <w:r w:rsidR="00D43A5B">
        <w:t xml:space="preserve"> S</w:t>
      </w:r>
      <w:r w:rsidR="00E433D3">
        <w:t xml:space="preserve">zövetség </w:t>
      </w:r>
      <w:r w:rsidR="00764455">
        <w:t>támogassa</w:t>
      </w:r>
      <w:r w:rsidR="00E433D3">
        <w:t xml:space="preserve"> éjszakai rang</w:t>
      </w:r>
      <w:r w:rsidR="00764455">
        <w:t xml:space="preserve">soroló versenyek rendezését </w:t>
      </w:r>
      <w:r w:rsidR="00E433D3">
        <w:t xml:space="preserve">a </w:t>
      </w:r>
      <w:r w:rsidR="00E433D3" w:rsidRPr="007A40D2">
        <w:rPr>
          <w:b/>
          <w:i/>
        </w:rPr>
        <w:t>versenynaptárban erre a célra fenntartott</w:t>
      </w:r>
      <w:r w:rsidR="00E433D3">
        <w:t xml:space="preserve"> </w:t>
      </w:r>
      <w:r w:rsidR="007E0ACF">
        <w:t xml:space="preserve">országos és regionális </w:t>
      </w:r>
      <w:r w:rsidR="00E433D3">
        <w:t>rangsoroló időpontokkal.</w:t>
      </w:r>
    </w:p>
    <w:p w:rsidR="007A40D2" w:rsidRDefault="007A40D2" w:rsidP="000127EF">
      <w:pPr>
        <w:pStyle w:val="Listaszerbekezds"/>
        <w:numPr>
          <w:ilvl w:val="1"/>
          <w:numId w:val="8"/>
        </w:numPr>
        <w:spacing w:after="120" w:line="240" w:lineRule="auto"/>
        <w:ind w:left="709" w:hanging="567"/>
        <w:contextualSpacing w:val="0"/>
        <w:jc w:val="both"/>
      </w:pPr>
      <w:r>
        <w:t xml:space="preserve">Megfontolásra javasoljuk, hogy a </w:t>
      </w:r>
      <w:r w:rsidRPr="000127EF">
        <w:rPr>
          <w:b/>
          <w:i/>
        </w:rPr>
        <w:t>kiemelt rangsoroló</w:t>
      </w:r>
      <w:r w:rsidR="000127EF">
        <w:rPr>
          <w:b/>
          <w:i/>
        </w:rPr>
        <w:t>/válogató</w:t>
      </w:r>
      <w:r w:rsidRPr="000127EF">
        <w:rPr>
          <w:b/>
          <w:i/>
        </w:rPr>
        <w:t xml:space="preserve"> hétvégén</w:t>
      </w:r>
      <w:r>
        <w:t xml:space="preserve"> legyen egy rangsoroló éjszakai verseny is</w:t>
      </w:r>
      <w:r w:rsidR="000127EF">
        <w:t xml:space="preserve">. Itt jegyezzük meg, hogy a Sportágfejlesztési Tervnek a </w:t>
      </w:r>
      <w:r w:rsidR="000127EF" w:rsidRPr="000127EF">
        <w:rPr>
          <w:i/>
        </w:rPr>
        <w:t>válogatottra vonatkozó stratégiai célját</w:t>
      </w:r>
      <w:r w:rsidR="000127EF">
        <w:t xml:space="preserve"> a válogatottak éjszakai versenyeztetése kiválóan támogathatná.</w:t>
      </w:r>
    </w:p>
    <w:p w:rsidR="0001337E" w:rsidRDefault="0001337E" w:rsidP="000127EF">
      <w:pPr>
        <w:pStyle w:val="Listaszerbekezds"/>
        <w:numPr>
          <w:ilvl w:val="1"/>
          <w:numId w:val="8"/>
        </w:numPr>
        <w:spacing w:after="120" w:line="240" w:lineRule="auto"/>
        <w:ind w:left="709" w:hanging="567"/>
        <w:contextualSpacing w:val="0"/>
        <w:jc w:val="both"/>
      </w:pPr>
      <w:r>
        <w:t xml:space="preserve">Jelentős támogatásnak tekintenénk, ha az éjszakai versenyek esetében az </w:t>
      </w:r>
      <w:r w:rsidRPr="0001337E">
        <w:rPr>
          <w:b/>
          <w:i/>
        </w:rPr>
        <w:t>országos rangsoroló verseny létszámkorlátja 50 fő</w:t>
      </w:r>
      <w:r>
        <w:t xml:space="preserve"> lehetne.</w:t>
      </w:r>
    </w:p>
    <w:p w:rsidR="00E433D3" w:rsidRDefault="00E433D3" w:rsidP="000127EF">
      <w:pPr>
        <w:spacing w:after="120" w:line="240" w:lineRule="auto"/>
        <w:ind w:left="709" w:hanging="567"/>
        <w:jc w:val="both"/>
      </w:pPr>
      <w:r>
        <w:t>2.</w:t>
      </w:r>
      <w:r w:rsidR="0001337E">
        <w:t>4</w:t>
      </w:r>
      <w:r>
        <w:t xml:space="preserve">. </w:t>
      </w:r>
      <w:r w:rsidR="007A40D2">
        <w:tab/>
      </w:r>
      <w:r w:rsidR="00D43A5B">
        <w:t>A S</w:t>
      </w:r>
      <w:r w:rsidR="00764455">
        <w:t xml:space="preserve">zövetség szorgalmazza éjszakai versenyek rendezését </w:t>
      </w:r>
      <w:r w:rsidR="00764455" w:rsidRPr="009A491B">
        <w:rPr>
          <w:b/>
          <w:i/>
        </w:rPr>
        <w:t>több klub együttműködésében</w:t>
      </w:r>
      <w:r w:rsidR="00764455">
        <w:t>.</w:t>
      </w:r>
      <w:r w:rsidR="0015225E">
        <w:t xml:space="preserve"> </w:t>
      </w:r>
    </w:p>
    <w:p w:rsidR="007E0ACF" w:rsidRDefault="007E0ACF" w:rsidP="000127EF">
      <w:pPr>
        <w:spacing w:after="120" w:line="240" w:lineRule="auto"/>
        <w:ind w:left="709" w:hanging="567"/>
        <w:jc w:val="both"/>
      </w:pPr>
      <w:r>
        <w:t>2.</w:t>
      </w:r>
      <w:r w:rsidR="0001337E">
        <w:t>5</w:t>
      </w:r>
      <w:r>
        <w:t xml:space="preserve">. </w:t>
      </w:r>
      <w:r w:rsidR="007A40D2">
        <w:tab/>
      </w:r>
      <w:r w:rsidR="0001337E">
        <w:t>Kérjük, hogy a</w:t>
      </w:r>
      <w:r>
        <w:t xml:space="preserve"> budapesti és megyei szövetségek tekintsék </w:t>
      </w:r>
      <w:r w:rsidRPr="009A491B">
        <w:rPr>
          <w:b/>
          <w:i/>
        </w:rPr>
        <w:t>kiemelt feladat</w:t>
      </w:r>
      <w:r w:rsidR="009A491B" w:rsidRPr="009A491B">
        <w:rPr>
          <w:b/>
          <w:i/>
        </w:rPr>
        <w:t>uk</w:t>
      </w:r>
      <w:r w:rsidRPr="009A491B">
        <w:rPr>
          <w:b/>
          <w:i/>
        </w:rPr>
        <w:t>nak</w:t>
      </w:r>
      <w:r>
        <w:t xml:space="preserve"> a regionális éjszakai bajnokságok megrendezését, népszerűsítését és a részvétel támogatását.</w:t>
      </w:r>
    </w:p>
    <w:p w:rsidR="00D43A5B" w:rsidRDefault="007E0ACF" w:rsidP="007A40D2">
      <w:pPr>
        <w:spacing w:after="120" w:line="240" w:lineRule="auto"/>
        <w:ind w:left="709" w:hanging="567"/>
        <w:jc w:val="both"/>
      </w:pPr>
      <w:r>
        <w:t>2.</w:t>
      </w:r>
      <w:r w:rsidR="0001337E">
        <w:t>6</w:t>
      </w:r>
      <w:r>
        <w:t xml:space="preserve">. </w:t>
      </w:r>
      <w:r w:rsidR="007A40D2">
        <w:tab/>
      </w:r>
      <w:r w:rsidR="00B13323">
        <w:t>A</w:t>
      </w:r>
      <w:r>
        <w:t xml:space="preserve"> </w:t>
      </w:r>
      <w:r w:rsidRPr="009A491B">
        <w:rPr>
          <w:b/>
          <w:i/>
        </w:rPr>
        <w:t>válogatott keretek edzői</w:t>
      </w:r>
      <w:r>
        <w:t xml:space="preserve"> </w:t>
      </w:r>
      <w:r w:rsidR="00B745B1">
        <w:t>fontolják meg</w:t>
      </w:r>
      <w:r>
        <w:t xml:space="preserve"> a kerettagok indulását az éjszakai rangsorolókon, minthogy a technikai fejlesztés egyik legjobb formája az éjszakai versenyzés.</w:t>
      </w:r>
    </w:p>
    <w:p w:rsidR="00140A8A" w:rsidRDefault="00B745B1" w:rsidP="00B16A68">
      <w:pPr>
        <w:spacing w:after="120" w:line="240" w:lineRule="auto"/>
        <w:ind w:left="709" w:hanging="567"/>
        <w:jc w:val="both"/>
      </w:pPr>
      <w:r>
        <w:t>2.</w:t>
      </w:r>
      <w:r w:rsidR="0001337E">
        <w:t>7</w:t>
      </w:r>
      <w:r>
        <w:t>.</w:t>
      </w:r>
      <w:r>
        <w:tab/>
      </w:r>
      <w:r w:rsidR="0001337E">
        <w:t>Javasoljuk, hogy a</w:t>
      </w:r>
      <w:r>
        <w:t xml:space="preserve"> </w:t>
      </w:r>
      <w:r w:rsidRPr="00B745B1">
        <w:rPr>
          <w:b/>
          <w:i/>
        </w:rPr>
        <w:t>Hungária Kupa rendezési pályázatában</w:t>
      </w:r>
      <w:r>
        <w:t xml:space="preserve"> legyen pozitív értékelési szempont éjszakai futam rendezése.</w:t>
      </w:r>
    </w:p>
    <w:p w:rsidR="00924594" w:rsidRDefault="007E0ACF" w:rsidP="00B745B1">
      <w:pPr>
        <w:pStyle w:val="Listaszerbekezds"/>
        <w:numPr>
          <w:ilvl w:val="0"/>
          <w:numId w:val="8"/>
        </w:numPr>
        <w:spacing w:afterLines="80" w:after="192" w:line="240" w:lineRule="auto"/>
        <w:ind w:left="426" w:hanging="426"/>
        <w:rPr>
          <w:b/>
        </w:rPr>
      </w:pPr>
      <w:r w:rsidRPr="007E0ACF">
        <w:rPr>
          <w:b/>
        </w:rPr>
        <w:lastRenderedPageBreak/>
        <w:t>Éjszakai b</w:t>
      </w:r>
      <w:r w:rsidR="00924594" w:rsidRPr="007E0ACF">
        <w:rPr>
          <w:b/>
        </w:rPr>
        <w:t>ajnokság</w:t>
      </w:r>
    </w:p>
    <w:p w:rsidR="004954E6" w:rsidRDefault="00B07DB8" w:rsidP="00670D0C">
      <w:pPr>
        <w:spacing w:after="120" w:line="240" w:lineRule="auto"/>
        <w:ind w:left="709" w:hanging="567"/>
        <w:jc w:val="both"/>
      </w:pPr>
      <w:r>
        <w:t xml:space="preserve">3.1. </w:t>
      </w:r>
      <w:r w:rsidR="00140A8A">
        <w:tab/>
      </w:r>
      <w:r>
        <w:t xml:space="preserve">Az éjszakai OB </w:t>
      </w:r>
      <w:r w:rsidRPr="00140A8A">
        <w:rPr>
          <w:b/>
          <w:i/>
        </w:rPr>
        <w:t>összevonása</w:t>
      </w:r>
      <w:r>
        <w:t xml:space="preserve"> más OB-</w:t>
      </w:r>
      <w:proofErr w:type="spellStart"/>
      <w:r>
        <w:t>kal</w:t>
      </w:r>
      <w:proofErr w:type="spellEnd"/>
      <w:r>
        <w:t xml:space="preserve"> </w:t>
      </w:r>
      <w:r w:rsidRPr="00B41A5C">
        <w:rPr>
          <w:b/>
          <w:i/>
        </w:rPr>
        <w:t xml:space="preserve">nem </w:t>
      </w:r>
      <w:r w:rsidR="00140A8A" w:rsidRPr="00B41A5C">
        <w:rPr>
          <w:b/>
          <w:i/>
        </w:rPr>
        <w:t>aratott osztatlan sikert</w:t>
      </w:r>
      <w:r w:rsidR="00B41A5C">
        <w:t xml:space="preserve"> a</w:t>
      </w:r>
      <w:r w:rsidR="00140A8A">
        <w:t xml:space="preserve"> potenciális résztvevők között. Soka</w:t>
      </w:r>
      <w:r w:rsidR="00021A03">
        <w:t>n kényszerültek</w:t>
      </w:r>
      <w:r w:rsidR="00140A8A">
        <w:t xml:space="preserve"> választásra azok közül, akik mindkét számban szerettek volna </w:t>
      </w:r>
      <w:r w:rsidR="00021A03">
        <w:t>el</w:t>
      </w:r>
      <w:r w:rsidR="00140A8A">
        <w:t xml:space="preserve">indulni. Javasoljuk egy </w:t>
      </w:r>
      <w:r w:rsidR="00140A8A" w:rsidRPr="00B41A5C">
        <w:rPr>
          <w:b/>
          <w:i/>
        </w:rPr>
        <w:t>széleskörű felmérés és elemzés</w:t>
      </w:r>
      <w:r w:rsidR="00140A8A">
        <w:t xml:space="preserve"> elvégzését annak eldöntésére, hogy az összevont, vagy a szétválasztott rendezés szolgálja-e jobban a sportág érdekeit.</w:t>
      </w:r>
      <w:r w:rsidR="00B41A5C">
        <w:t xml:space="preserve"> E javaslat készítői felajánlják együttműködésüket egy ilyen felmérésben.</w:t>
      </w:r>
    </w:p>
    <w:p w:rsidR="00B07DB8" w:rsidRDefault="00B07DB8" w:rsidP="00670D0C">
      <w:pPr>
        <w:spacing w:after="120" w:line="240" w:lineRule="auto"/>
        <w:ind w:left="709" w:hanging="567"/>
        <w:jc w:val="both"/>
      </w:pPr>
      <w:r>
        <w:t>3.2.</w:t>
      </w:r>
      <w:r w:rsidR="00140A8A">
        <w:tab/>
      </w:r>
      <w:r>
        <w:t xml:space="preserve">Az </w:t>
      </w:r>
      <w:r w:rsidRPr="009A491B">
        <w:rPr>
          <w:b/>
          <w:i/>
        </w:rPr>
        <w:t>ÉOB időpontját és helyszínét</w:t>
      </w:r>
      <w:r>
        <w:t xml:space="preserve"> úgy kell</w:t>
      </w:r>
      <w:r w:rsidR="001A45BE">
        <w:t>ene</w:t>
      </w:r>
      <w:r>
        <w:t xml:space="preserve"> megválasztani, hogy a</w:t>
      </w:r>
      <w:r w:rsidR="00574A52">
        <w:t>zok a részvételt maximálják</w:t>
      </w:r>
      <w:r>
        <w:t xml:space="preserve">. </w:t>
      </w:r>
      <w:r w:rsidR="001A45BE">
        <w:t>Javasoljuk, hogy a</w:t>
      </w:r>
      <w:r w:rsidR="00B41A5C">
        <w:t xml:space="preserve"> fent említett felmérés</w:t>
      </w:r>
      <w:r>
        <w:t xml:space="preserve"> </w:t>
      </w:r>
      <w:r w:rsidR="00B41A5C">
        <w:t>és elemzés térjen ki ezekre a kérdésekre is</w:t>
      </w:r>
      <w:r>
        <w:t xml:space="preserve">. </w:t>
      </w:r>
    </w:p>
    <w:p w:rsidR="00726A7A" w:rsidRDefault="00726A7A" w:rsidP="00670D0C">
      <w:pPr>
        <w:spacing w:after="120" w:line="240" w:lineRule="auto"/>
        <w:ind w:left="709" w:hanging="567"/>
        <w:jc w:val="both"/>
      </w:pPr>
      <w:r>
        <w:t>3.3.</w:t>
      </w:r>
      <w:r w:rsidR="00140A8A">
        <w:tab/>
      </w:r>
      <w:r w:rsidR="001A45BE">
        <w:t>Kérjük, hogy a</w:t>
      </w:r>
      <w:r>
        <w:t xml:space="preserve"> többi egyéni bajnoksághoz hasonlóan az </w:t>
      </w:r>
      <w:r w:rsidRPr="00726A7A">
        <w:rPr>
          <w:b/>
          <w:i/>
        </w:rPr>
        <w:t>ÉOB is legyen kiemelt rangsoroló verseny</w:t>
      </w:r>
      <w:r>
        <w:t xml:space="preserve"> az annak megfelelő szorzóval.</w:t>
      </w:r>
    </w:p>
    <w:p w:rsidR="0015225E" w:rsidRDefault="00574A52" w:rsidP="00670D0C">
      <w:pPr>
        <w:spacing w:after="120" w:line="240" w:lineRule="auto"/>
        <w:ind w:left="709" w:hanging="567"/>
        <w:jc w:val="both"/>
      </w:pPr>
      <w:r>
        <w:t>3.</w:t>
      </w:r>
      <w:r w:rsidR="00726A7A">
        <w:t>4</w:t>
      </w:r>
      <w:r>
        <w:t>.</w:t>
      </w:r>
      <w:r w:rsidR="00140A8A">
        <w:tab/>
      </w:r>
      <w:r>
        <w:t xml:space="preserve">A </w:t>
      </w:r>
      <w:r w:rsidR="00B25AB8">
        <w:t>többi bajnoksághoz hasonlóan a</w:t>
      </w:r>
      <w:r>
        <w:t xml:space="preserve"> </w:t>
      </w:r>
      <w:r w:rsidR="00B25AB8">
        <w:rPr>
          <w:b/>
          <w:i/>
        </w:rPr>
        <w:t>szövetség ellenőrizze</w:t>
      </w:r>
      <w:r>
        <w:t xml:space="preserve"> az ÉOB </w:t>
      </w:r>
      <w:r w:rsidR="00B25AB8">
        <w:t>előkészítését és lebonyolítását</w:t>
      </w:r>
      <w:r>
        <w:t>.</w:t>
      </w:r>
    </w:p>
    <w:p w:rsidR="0099775C" w:rsidRPr="004954E6" w:rsidRDefault="0099775C" w:rsidP="0099775C">
      <w:pPr>
        <w:spacing w:after="120" w:line="240" w:lineRule="auto"/>
        <w:ind w:left="709" w:hanging="567"/>
        <w:jc w:val="both"/>
      </w:pPr>
      <w:r>
        <w:t>3.5.</w:t>
      </w:r>
      <w:r>
        <w:tab/>
        <w:t xml:space="preserve">Az elmúlt évek </w:t>
      </w:r>
      <w:r w:rsidRPr="00B16A68">
        <w:rPr>
          <w:b/>
          <w:i/>
        </w:rPr>
        <w:t>ÉOB létszámadatait alaposabban elemezni</w:t>
      </w:r>
      <w:r>
        <w:t xml:space="preserve"> szükséges</w:t>
      </w:r>
      <w:r w:rsidR="006E66B7">
        <w:t>,</w:t>
      </w:r>
      <w:r>
        <w:t xml:space="preserve"> és következtetéseket kell levonni a létszámnövekedés, illetve csökkenés lehetséges okairól.</w:t>
      </w:r>
      <w:r w:rsidR="001A45BE">
        <w:t xml:space="preserve"> Ehhez az elemzéshez e javaslat összeállítói felajánlják segítségüket.</w:t>
      </w:r>
    </w:p>
    <w:p w:rsidR="00924594" w:rsidRDefault="00924594" w:rsidP="003B5FCC">
      <w:pPr>
        <w:pStyle w:val="Listaszerbekezds"/>
        <w:numPr>
          <w:ilvl w:val="0"/>
          <w:numId w:val="8"/>
        </w:numPr>
        <w:spacing w:afterLines="80" w:after="192" w:line="240" w:lineRule="auto"/>
        <w:ind w:left="426" w:hanging="426"/>
        <w:jc w:val="both"/>
        <w:rPr>
          <w:b/>
        </w:rPr>
      </w:pPr>
      <w:r w:rsidRPr="0015225E">
        <w:rPr>
          <w:b/>
        </w:rPr>
        <w:t>Pénzügyi feltételek</w:t>
      </w:r>
    </w:p>
    <w:p w:rsidR="0015225E" w:rsidRDefault="0015225E" w:rsidP="003B5FCC">
      <w:pPr>
        <w:spacing w:after="120" w:line="240" w:lineRule="auto"/>
        <w:ind w:left="709" w:hanging="567"/>
        <w:jc w:val="both"/>
      </w:pPr>
      <w:r w:rsidRPr="0015225E">
        <w:t>4.1.</w:t>
      </w:r>
      <w:r>
        <w:t xml:space="preserve"> </w:t>
      </w:r>
      <w:r w:rsidR="003B322D">
        <w:tab/>
      </w:r>
      <w:bookmarkStart w:id="0" w:name="_GoBack"/>
      <w:bookmarkEnd w:id="0"/>
      <w:r w:rsidR="001A45BE">
        <w:t>Javasoljuk, hogy a</w:t>
      </w:r>
      <w:r w:rsidR="00D43A5B">
        <w:t xml:space="preserve"> S</w:t>
      </w:r>
      <w:r>
        <w:t xml:space="preserve">zövetség hozzon létre </w:t>
      </w:r>
      <w:r w:rsidR="005B339F">
        <w:t>egy szabad sze</w:t>
      </w:r>
      <w:r w:rsidR="0021185C">
        <w:t xml:space="preserve">mmel is </w:t>
      </w:r>
      <w:r w:rsidR="00E25438">
        <w:t xml:space="preserve">jól </w:t>
      </w:r>
      <w:r w:rsidR="0021185C">
        <w:t>lá</w:t>
      </w:r>
      <w:r w:rsidR="005B339F">
        <w:t xml:space="preserve">tható </w:t>
      </w:r>
      <w:r w:rsidR="005B339F" w:rsidRPr="009A491B">
        <w:rPr>
          <w:b/>
          <w:i/>
        </w:rPr>
        <w:t>elkülönített alapot</w:t>
      </w:r>
      <w:r w:rsidR="005B339F">
        <w:t xml:space="preserve"> az éjszakai versenyzés támogatására. Az alább</w:t>
      </w:r>
      <w:r w:rsidR="00800C79">
        <w:t>i</w:t>
      </w:r>
      <w:r w:rsidR="005B339F">
        <w:t xml:space="preserve"> javaslatok megvalósítása ennek az alapnak a terhére történjék:</w:t>
      </w:r>
    </w:p>
    <w:p w:rsidR="005B339F" w:rsidRDefault="00670D0C" w:rsidP="003B5FCC">
      <w:pPr>
        <w:pStyle w:val="Listaszerbekezds"/>
        <w:numPr>
          <w:ilvl w:val="0"/>
          <w:numId w:val="6"/>
        </w:numPr>
        <w:spacing w:after="0" w:line="240" w:lineRule="auto"/>
        <w:ind w:left="1134" w:hanging="425"/>
        <w:jc w:val="both"/>
      </w:pPr>
      <w:r>
        <w:t xml:space="preserve">Az éjszakai </w:t>
      </w:r>
      <w:r w:rsidR="005B339F">
        <w:t xml:space="preserve">versenyeken a </w:t>
      </w:r>
      <w:r w:rsidR="005B339F" w:rsidRPr="009A491B">
        <w:rPr>
          <w:b/>
          <w:i/>
        </w:rPr>
        <w:t>21 év alattiak indulása legyen ingyenes</w:t>
      </w:r>
      <w:r w:rsidR="005B339F">
        <w:t xml:space="preserve">, a nevezési díjat a szövetség </w:t>
      </w:r>
      <w:r w:rsidR="003B5FCC">
        <w:t>az alapból fedezi</w:t>
      </w:r>
      <w:r w:rsidR="005B339F">
        <w:t>.</w:t>
      </w:r>
    </w:p>
    <w:p w:rsidR="005B339F" w:rsidRDefault="005B339F" w:rsidP="003B5FCC">
      <w:pPr>
        <w:pStyle w:val="Listaszerbekezds"/>
        <w:numPr>
          <w:ilvl w:val="0"/>
          <w:numId w:val="6"/>
        </w:numPr>
        <w:spacing w:after="0" w:line="240" w:lineRule="auto"/>
        <w:ind w:left="1134" w:hanging="425"/>
        <w:jc w:val="both"/>
      </w:pPr>
      <w:r>
        <w:t xml:space="preserve">Az éjszakai edzőversenyek </w:t>
      </w:r>
      <w:r w:rsidRPr="009A491B">
        <w:rPr>
          <w:b/>
          <w:i/>
        </w:rPr>
        <w:t>rendezői kapjanak anyagi támogatást</w:t>
      </w:r>
      <w:r>
        <w:t xml:space="preserve"> a rendezéshez (minta lehet erre a </w:t>
      </w:r>
      <w:r w:rsidR="00670D0C">
        <w:t>budapesti</w:t>
      </w:r>
      <w:r>
        <w:t xml:space="preserve"> szövetség idei támogatási programja).</w:t>
      </w:r>
    </w:p>
    <w:p w:rsidR="00EB0F0E" w:rsidRDefault="00EB0F0E" w:rsidP="003B5FCC">
      <w:pPr>
        <w:pStyle w:val="Listaszerbekezds"/>
        <w:numPr>
          <w:ilvl w:val="0"/>
          <w:numId w:val="6"/>
        </w:numPr>
        <w:spacing w:after="0" w:line="240" w:lineRule="auto"/>
        <w:ind w:left="1134" w:hanging="425"/>
        <w:jc w:val="both"/>
      </w:pPr>
      <w:r>
        <w:t xml:space="preserve">A </w:t>
      </w:r>
      <w:r w:rsidRPr="009A491B">
        <w:rPr>
          <w:b/>
          <w:i/>
        </w:rPr>
        <w:t>regionális bajnokságok</w:t>
      </w:r>
      <w:r>
        <w:t xml:space="preserve"> rendezői kapjanak anyagi támogatást a rendezéshez, ez a támogatás </w:t>
      </w:r>
      <w:r w:rsidRPr="009A491B">
        <w:rPr>
          <w:b/>
          <w:i/>
        </w:rPr>
        <w:t>a résztvevők számával arányosan nőjön</w:t>
      </w:r>
      <w:r>
        <w:t>.</w:t>
      </w:r>
    </w:p>
    <w:p w:rsidR="000F5A33" w:rsidRDefault="000F5A33" w:rsidP="003B5FCC">
      <w:pPr>
        <w:pStyle w:val="Listaszerbekezds"/>
        <w:numPr>
          <w:ilvl w:val="0"/>
          <w:numId w:val="6"/>
        </w:numPr>
        <w:spacing w:after="120" w:line="240" w:lineRule="auto"/>
        <w:ind w:left="1134" w:hanging="425"/>
        <w:contextualSpacing w:val="0"/>
        <w:jc w:val="both"/>
      </w:pPr>
      <w:r>
        <w:t>A kluboknak az 1.</w:t>
      </w:r>
      <w:r w:rsidR="003B5FCC">
        <w:t>3</w:t>
      </w:r>
      <w:r>
        <w:t xml:space="preserve">. pont utolsó alpontjában javasolt </w:t>
      </w:r>
      <w:r w:rsidR="003B5FCC">
        <w:t>anyagi</w:t>
      </w:r>
      <w:r>
        <w:t xml:space="preserve"> támogatása is ebből az alapból történjék.</w:t>
      </w:r>
    </w:p>
    <w:p w:rsidR="003B5FCC" w:rsidRDefault="003B5FCC" w:rsidP="00670D0C">
      <w:pPr>
        <w:spacing w:after="120" w:line="240" w:lineRule="auto"/>
        <w:ind w:left="709"/>
        <w:jc w:val="both"/>
      </w:pPr>
      <w:r>
        <w:t>A javaslat szerző</w:t>
      </w:r>
      <w:r w:rsidR="0099775C">
        <w:t>i</w:t>
      </w:r>
      <w:r>
        <w:t xml:space="preserve"> felajánlják, hogy ennek az alapnak a mértékére megalapozott becslést készítenek.</w:t>
      </w:r>
    </w:p>
    <w:p w:rsidR="00155EC9" w:rsidRDefault="001A45BE" w:rsidP="00670D0C">
      <w:pPr>
        <w:pStyle w:val="Listaszerbekezds"/>
        <w:numPr>
          <w:ilvl w:val="1"/>
          <w:numId w:val="7"/>
        </w:numPr>
        <w:spacing w:after="120" w:line="240" w:lineRule="auto"/>
        <w:ind w:left="709" w:hanging="567"/>
        <w:contextualSpacing w:val="0"/>
        <w:jc w:val="both"/>
      </w:pPr>
      <w:r>
        <w:t>Indítványozzuk, hogy a</w:t>
      </w:r>
      <w:r w:rsidR="00155EC9">
        <w:t xml:space="preserve"> Támogató Program keretében </w:t>
      </w:r>
      <w:r w:rsidR="00B13323">
        <w:rPr>
          <w:b/>
          <w:i/>
        </w:rPr>
        <w:t>támogatott edzők</w:t>
      </w:r>
      <w:r w:rsidR="00155EC9" w:rsidRPr="009A491B">
        <w:rPr>
          <w:b/>
          <w:i/>
        </w:rPr>
        <w:t xml:space="preserve"> </w:t>
      </w:r>
      <w:r w:rsidR="00B13323">
        <w:rPr>
          <w:b/>
          <w:i/>
        </w:rPr>
        <w:t>feladatai</w:t>
      </w:r>
      <w:r w:rsidR="00B13323" w:rsidRPr="00B13323">
        <w:t xml:space="preserve"> k</w:t>
      </w:r>
      <w:r w:rsidR="00B13323">
        <w:t>özött szerepeljen</w:t>
      </w:r>
      <w:r w:rsidR="00155EC9">
        <w:t xml:space="preserve"> az utánpótlás felkészítése az éjszakai versenyzésre, beleértve annak gyakoroltatását is.</w:t>
      </w:r>
    </w:p>
    <w:p w:rsidR="0021185C" w:rsidRDefault="0021185C" w:rsidP="00670D0C">
      <w:pPr>
        <w:pStyle w:val="Listaszerbekezds"/>
        <w:numPr>
          <w:ilvl w:val="1"/>
          <w:numId w:val="7"/>
        </w:numPr>
        <w:spacing w:after="120" w:line="240" w:lineRule="auto"/>
        <w:ind w:left="709" w:hanging="567"/>
        <w:contextualSpacing w:val="0"/>
        <w:jc w:val="both"/>
      </w:pPr>
      <w:r>
        <w:t>A</w:t>
      </w:r>
      <w:r w:rsidR="00D43A5B">
        <w:t xml:space="preserve"> S</w:t>
      </w:r>
      <w:r>
        <w:t xml:space="preserve">zövetség </w:t>
      </w:r>
      <w:r w:rsidR="00B13323">
        <w:t xml:space="preserve">szorgalmazza, hogy az </w:t>
      </w:r>
      <w:r>
        <w:t>által</w:t>
      </w:r>
      <w:r w:rsidR="00B13323">
        <w:t>a</w:t>
      </w:r>
      <w:r>
        <w:t xml:space="preserve"> </w:t>
      </w:r>
      <w:r w:rsidRPr="009A491B">
        <w:rPr>
          <w:b/>
          <w:i/>
        </w:rPr>
        <w:t xml:space="preserve">támogatott edzőtáborokban </w:t>
      </w:r>
      <w:r>
        <w:t>legyenek éjszakai edzések is.</w:t>
      </w:r>
    </w:p>
    <w:p w:rsidR="0021185C" w:rsidRPr="0015225E" w:rsidRDefault="001A45BE" w:rsidP="00670D0C">
      <w:pPr>
        <w:pStyle w:val="Listaszerbekezds"/>
        <w:numPr>
          <w:ilvl w:val="1"/>
          <w:numId w:val="7"/>
        </w:numPr>
        <w:spacing w:after="120" w:line="240" w:lineRule="auto"/>
        <w:ind w:left="709" w:hanging="567"/>
        <w:contextualSpacing w:val="0"/>
        <w:jc w:val="both"/>
      </w:pPr>
      <w:r>
        <w:t>Kérjük, hogy a</w:t>
      </w:r>
      <w:r w:rsidR="0021185C">
        <w:t xml:space="preserve"> Támogató Programban a </w:t>
      </w:r>
      <w:r w:rsidR="0021185C" w:rsidRPr="008C1B8A">
        <w:rPr>
          <w:b/>
          <w:i/>
        </w:rPr>
        <w:t>támogatható tevékenységek között</w:t>
      </w:r>
      <w:r w:rsidR="0021185C">
        <w:t xml:space="preserve"> </w:t>
      </w:r>
      <w:proofErr w:type="spellStart"/>
      <w:r w:rsidR="0021185C">
        <w:t>explicite</w:t>
      </w:r>
      <w:proofErr w:type="spellEnd"/>
      <w:r w:rsidR="0021185C">
        <w:t xml:space="preserve"> jelenjen meg az éjszakai versenyzés fejlesztésének támogatása. Az erre a célra adott támogatások növeljék a 4.1. pontban említett alapot.</w:t>
      </w:r>
    </w:p>
    <w:p w:rsidR="007B0392" w:rsidRPr="0021185C" w:rsidRDefault="00F82D08" w:rsidP="00670D0C">
      <w:pPr>
        <w:pStyle w:val="Listaszerbekezds"/>
        <w:numPr>
          <w:ilvl w:val="0"/>
          <w:numId w:val="8"/>
        </w:numPr>
        <w:spacing w:after="120" w:line="240" w:lineRule="auto"/>
        <w:ind w:left="426" w:hanging="426"/>
        <w:jc w:val="both"/>
        <w:rPr>
          <w:b/>
        </w:rPr>
      </w:pPr>
      <w:r>
        <w:rPr>
          <w:b/>
        </w:rPr>
        <w:t>Vezetői szintű támogatás</w:t>
      </w:r>
    </w:p>
    <w:p w:rsidR="00D43A5B" w:rsidRDefault="0021185C" w:rsidP="00670D0C">
      <w:pPr>
        <w:spacing w:after="120" w:line="240" w:lineRule="auto"/>
        <w:ind w:left="709" w:hanging="567"/>
        <w:jc w:val="both"/>
      </w:pPr>
      <w:r>
        <w:t xml:space="preserve">5.1. </w:t>
      </w:r>
      <w:r w:rsidR="00670D0C">
        <w:tab/>
      </w:r>
      <w:r w:rsidR="001A45BE">
        <w:t>Célszerűnek tartjuk, hogy a</w:t>
      </w:r>
      <w:r w:rsidR="00D43A5B">
        <w:t xml:space="preserve"> Szövetség szervezzen </w:t>
      </w:r>
      <w:proofErr w:type="spellStart"/>
      <w:r w:rsidR="00D43A5B" w:rsidRPr="008C1B8A">
        <w:rPr>
          <w:b/>
          <w:i/>
        </w:rPr>
        <w:t>brainstormingot</w:t>
      </w:r>
      <w:proofErr w:type="spellEnd"/>
      <w:r w:rsidR="00D43A5B">
        <w:t xml:space="preserve"> a nagyobb klubok képviselőinek részvételével, ahol az éjszakai edzések és versenyek fejlesztését és a klubok ebben vállalt feladatait beszélnék meg. Kiemelt témaként szükséges vizsgálni a felnőtt korosztály feltűnőan alacsony részvételének okait.</w:t>
      </w:r>
    </w:p>
    <w:p w:rsidR="00574A52" w:rsidRDefault="00D43A5B" w:rsidP="00670D0C">
      <w:pPr>
        <w:spacing w:after="120" w:line="240" w:lineRule="auto"/>
        <w:ind w:left="709" w:hanging="567"/>
        <w:jc w:val="both"/>
      </w:pPr>
      <w:r>
        <w:t xml:space="preserve">5.2. </w:t>
      </w:r>
      <w:r w:rsidR="00670D0C">
        <w:tab/>
      </w:r>
      <w:r w:rsidR="00574A52">
        <w:t xml:space="preserve">A Versenybizottság és az Elnökség </w:t>
      </w:r>
      <w:r w:rsidR="00574A52" w:rsidRPr="008C1B8A">
        <w:rPr>
          <w:b/>
          <w:i/>
        </w:rPr>
        <w:t>rendszeresen foglalko</w:t>
      </w:r>
      <w:r w:rsidR="0015225E" w:rsidRPr="008C1B8A">
        <w:rPr>
          <w:b/>
          <w:i/>
        </w:rPr>
        <w:t>zzon</w:t>
      </w:r>
      <w:r w:rsidR="0015225E">
        <w:t xml:space="preserve"> az éjszakai versenyzés helyzetével.</w:t>
      </w:r>
    </w:p>
    <w:p w:rsidR="00F82D08" w:rsidRDefault="00F82D08" w:rsidP="00670D0C">
      <w:pPr>
        <w:spacing w:after="120" w:line="240" w:lineRule="auto"/>
        <w:ind w:left="709" w:hanging="567"/>
        <w:jc w:val="both"/>
      </w:pPr>
      <w:r>
        <w:lastRenderedPageBreak/>
        <w:t>5.</w:t>
      </w:r>
      <w:r w:rsidR="00D43A5B">
        <w:t>3</w:t>
      </w:r>
      <w:r>
        <w:t xml:space="preserve">. </w:t>
      </w:r>
      <w:r w:rsidR="00670D0C">
        <w:tab/>
      </w:r>
      <w:r w:rsidR="001A45BE">
        <w:t>Javasoljuk, hogy a</w:t>
      </w:r>
      <w:r w:rsidR="00D43A5B">
        <w:t>z E</w:t>
      </w:r>
      <w:r>
        <w:t xml:space="preserve">lnökség </w:t>
      </w:r>
      <w:r w:rsidRPr="008C1B8A">
        <w:rPr>
          <w:b/>
          <w:i/>
        </w:rPr>
        <w:t>egy tagjának legyen nevesített feladata</w:t>
      </w:r>
      <w:r>
        <w:t xml:space="preserve"> az éjszakai versenyzés felügyelete és támogatása.</w:t>
      </w:r>
    </w:p>
    <w:p w:rsidR="00FA54BF" w:rsidRDefault="00F82D08" w:rsidP="00670D0C">
      <w:pPr>
        <w:spacing w:after="120" w:line="240" w:lineRule="auto"/>
        <w:ind w:left="709" w:hanging="567"/>
        <w:jc w:val="both"/>
      </w:pPr>
      <w:r>
        <w:t>5.</w:t>
      </w:r>
      <w:r w:rsidR="00D43A5B">
        <w:t>4</w:t>
      </w:r>
      <w:r w:rsidR="0021185C">
        <w:t xml:space="preserve">. </w:t>
      </w:r>
      <w:r w:rsidR="00670D0C">
        <w:tab/>
      </w:r>
      <w:r w:rsidR="0021185C">
        <w:t>A</w:t>
      </w:r>
      <w:r w:rsidR="00D43A5B">
        <w:t>z E</w:t>
      </w:r>
      <w:r w:rsidR="0021185C">
        <w:t xml:space="preserve">lnökség fontolja meg a </w:t>
      </w:r>
      <w:r w:rsidR="0021185C" w:rsidRPr="008C1B8A">
        <w:rPr>
          <w:b/>
          <w:i/>
        </w:rPr>
        <w:t>szabályzat kiegészítését</w:t>
      </w:r>
      <w:r w:rsidR="0021185C">
        <w:t xml:space="preserve"> az éjszakai versenyzésre alkalmazandó specifikus követelményekkel.</w:t>
      </w:r>
    </w:p>
    <w:p w:rsidR="00B16A68" w:rsidRDefault="00B16A68" w:rsidP="00670D0C">
      <w:pPr>
        <w:spacing w:after="120" w:line="240" w:lineRule="auto"/>
        <w:ind w:left="709" w:hanging="567"/>
        <w:jc w:val="both"/>
      </w:pPr>
    </w:p>
    <w:p w:rsidR="00B13323" w:rsidRPr="00670D0C" w:rsidRDefault="00670D0C" w:rsidP="00670D0C">
      <w:pPr>
        <w:pStyle w:val="Listaszerbekezds"/>
        <w:numPr>
          <w:ilvl w:val="0"/>
          <w:numId w:val="1"/>
        </w:numPr>
        <w:spacing w:before="360" w:after="360" w:line="240" w:lineRule="auto"/>
        <w:ind w:left="425" w:hanging="425"/>
        <w:contextualSpacing w:val="0"/>
        <w:jc w:val="center"/>
        <w:rPr>
          <w:b/>
        </w:rPr>
      </w:pPr>
      <w:r>
        <w:rPr>
          <w:b/>
        </w:rPr>
        <w:t xml:space="preserve">A </w:t>
      </w:r>
      <w:r w:rsidRPr="00D01931">
        <w:rPr>
          <w:b/>
        </w:rPr>
        <w:t>JAVASLATOK</w:t>
      </w:r>
      <w:r>
        <w:rPr>
          <w:b/>
        </w:rPr>
        <w:t>AT SEGÍTŐ ELKÉPZELÉSEK</w:t>
      </w:r>
    </w:p>
    <w:p w:rsidR="008A0D51" w:rsidRPr="00670D0C" w:rsidRDefault="008A0D51" w:rsidP="00670D0C">
      <w:pPr>
        <w:pStyle w:val="Listaszerbekezds"/>
        <w:numPr>
          <w:ilvl w:val="0"/>
          <w:numId w:val="11"/>
        </w:numPr>
        <w:spacing w:after="120" w:line="240" w:lineRule="auto"/>
        <w:ind w:left="425" w:hanging="425"/>
        <w:contextualSpacing w:val="0"/>
        <w:jc w:val="both"/>
        <w:rPr>
          <w:rFonts w:eastAsia="Times New Roman" w:cstheme="minorHAnsi"/>
          <w:b/>
          <w:lang w:eastAsia="hu-HU"/>
        </w:rPr>
      </w:pPr>
      <w:r w:rsidRPr="00670D0C">
        <w:rPr>
          <w:rFonts w:eastAsia="Times New Roman" w:cstheme="minorHAnsi"/>
          <w:b/>
          <w:lang w:eastAsia="hu-HU"/>
        </w:rPr>
        <w:t>Technikai javaslatok az edzőversenyekre:</w:t>
      </w:r>
    </w:p>
    <w:p w:rsidR="008A0D51" w:rsidRDefault="008A0D51" w:rsidP="00670D0C">
      <w:pPr>
        <w:pStyle w:val="Listaszerbekezds"/>
        <w:numPr>
          <w:ilvl w:val="0"/>
          <w:numId w:val="2"/>
        </w:numPr>
        <w:spacing w:afterLines="80" w:after="192" w:line="240" w:lineRule="auto"/>
        <w:ind w:left="1134" w:hanging="425"/>
        <w:jc w:val="both"/>
        <w:rPr>
          <w:rFonts w:eastAsia="Times New Roman" w:cstheme="minorHAnsi"/>
          <w:lang w:eastAsia="hu-HU"/>
        </w:rPr>
      </w:pPr>
      <w:r>
        <w:rPr>
          <w:rFonts w:eastAsia="Times New Roman" w:cstheme="minorHAnsi"/>
          <w:lang w:eastAsia="hu-HU"/>
        </w:rPr>
        <w:t xml:space="preserve">Télen kezdődhetnek </w:t>
      </w:r>
      <w:r w:rsidRPr="009A491B">
        <w:rPr>
          <w:rFonts w:eastAsia="Times New Roman" w:cstheme="minorHAnsi"/>
          <w:b/>
          <w:i/>
          <w:lang w:eastAsia="hu-HU"/>
        </w:rPr>
        <w:t>5 órakor</w:t>
      </w:r>
      <w:r>
        <w:rPr>
          <w:rFonts w:eastAsia="Times New Roman" w:cstheme="minorHAnsi"/>
          <w:lang w:eastAsia="hu-HU"/>
        </w:rPr>
        <w:t>.</w:t>
      </w:r>
    </w:p>
    <w:p w:rsidR="008A0D51" w:rsidRDefault="008A0D51" w:rsidP="00670D0C">
      <w:pPr>
        <w:pStyle w:val="Listaszerbekezds"/>
        <w:numPr>
          <w:ilvl w:val="0"/>
          <w:numId w:val="2"/>
        </w:numPr>
        <w:spacing w:afterLines="80" w:after="192" w:line="240" w:lineRule="auto"/>
        <w:ind w:left="1134" w:hanging="425"/>
        <w:jc w:val="both"/>
        <w:rPr>
          <w:rFonts w:eastAsia="Times New Roman" w:cstheme="minorHAnsi"/>
          <w:lang w:eastAsia="hu-HU"/>
        </w:rPr>
      </w:pPr>
      <w:r>
        <w:rPr>
          <w:rFonts w:eastAsia="Times New Roman" w:cstheme="minorHAnsi"/>
          <w:lang w:eastAsia="hu-HU"/>
        </w:rPr>
        <w:t xml:space="preserve">Nyáron Budapesten és regionális szinten indítsunk </w:t>
      </w:r>
      <w:r w:rsidRPr="009A491B">
        <w:rPr>
          <w:rFonts w:eastAsia="Times New Roman" w:cstheme="minorHAnsi"/>
          <w:b/>
          <w:i/>
          <w:lang w:eastAsia="hu-HU"/>
        </w:rPr>
        <w:t>éjszakai verseny-sorozatokat</w:t>
      </w:r>
      <w:r>
        <w:rPr>
          <w:rFonts w:eastAsia="Times New Roman" w:cstheme="minorHAnsi"/>
          <w:lang w:eastAsia="hu-HU"/>
        </w:rPr>
        <w:t xml:space="preserve">, lehetőség szerint </w:t>
      </w:r>
      <w:r w:rsidRPr="00726A7A">
        <w:rPr>
          <w:rFonts w:eastAsia="Times New Roman" w:cstheme="minorHAnsi"/>
          <w:b/>
          <w:i/>
          <w:lang w:eastAsia="hu-HU"/>
        </w:rPr>
        <w:t>havi gyakorisággal</w:t>
      </w:r>
      <w:r>
        <w:rPr>
          <w:rFonts w:eastAsia="Times New Roman" w:cstheme="minorHAnsi"/>
          <w:lang w:eastAsia="hu-HU"/>
        </w:rPr>
        <w:t>.</w:t>
      </w:r>
    </w:p>
    <w:p w:rsidR="008A0D51" w:rsidRDefault="008A0D51" w:rsidP="00670D0C">
      <w:pPr>
        <w:pStyle w:val="Listaszerbekezds"/>
        <w:numPr>
          <w:ilvl w:val="0"/>
          <w:numId w:val="2"/>
        </w:numPr>
        <w:spacing w:afterLines="80" w:after="192" w:line="240" w:lineRule="auto"/>
        <w:ind w:left="1134" w:hanging="425"/>
        <w:jc w:val="both"/>
        <w:rPr>
          <w:rFonts w:eastAsia="Times New Roman" w:cstheme="minorHAnsi"/>
          <w:lang w:eastAsia="hu-HU"/>
        </w:rPr>
      </w:pPr>
      <w:r>
        <w:rPr>
          <w:rFonts w:eastAsia="Times New Roman" w:cstheme="minorHAnsi"/>
          <w:lang w:eastAsia="hu-HU"/>
        </w:rPr>
        <w:t xml:space="preserve">A </w:t>
      </w:r>
      <w:r w:rsidRPr="009A491B">
        <w:rPr>
          <w:rFonts w:eastAsia="Times New Roman" w:cstheme="minorHAnsi"/>
          <w:b/>
          <w:i/>
          <w:lang w:eastAsia="hu-HU"/>
        </w:rPr>
        <w:t>pályák</w:t>
      </w:r>
      <w:r>
        <w:rPr>
          <w:rFonts w:eastAsia="Times New Roman" w:cstheme="minorHAnsi"/>
          <w:lang w:eastAsia="hu-HU"/>
        </w:rPr>
        <w:t xml:space="preserve"> legyenek középtávúak, pl. </w:t>
      </w:r>
      <w:r w:rsidRPr="00802B7A">
        <w:rPr>
          <w:rFonts w:eastAsia="Times New Roman" w:cstheme="minorHAnsi"/>
          <w:lang w:eastAsia="hu-HU"/>
        </w:rPr>
        <w:t xml:space="preserve">könnyű (1-1.5 km), rövid technikás (2-2.5 km), közepes technikás (3-4 km) összesen </w:t>
      </w:r>
      <w:r>
        <w:rPr>
          <w:rFonts w:eastAsia="Times New Roman" w:cstheme="minorHAnsi"/>
          <w:lang w:eastAsia="hu-HU"/>
        </w:rPr>
        <w:t xml:space="preserve">kb. </w:t>
      </w:r>
      <w:r w:rsidRPr="00802B7A">
        <w:rPr>
          <w:rFonts w:eastAsia="Times New Roman" w:cstheme="minorHAnsi"/>
          <w:lang w:eastAsia="hu-HU"/>
        </w:rPr>
        <w:t>20, vagy kevesebb ponttal</w:t>
      </w:r>
      <w:r>
        <w:rPr>
          <w:rFonts w:eastAsia="Times New Roman" w:cstheme="minorHAnsi"/>
          <w:lang w:eastAsia="hu-HU"/>
        </w:rPr>
        <w:t>.</w:t>
      </w:r>
    </w:p>
    <w:p w:rsidR="008A0D51" w:rsidRDefault="008A0D51" w:rsidP="00670D0C">
      <w:pPr>
        <w:pStyle w:val="Listaszerbekezds"/>
        <w:numPr>
          <w:ilvl w:val="0"/>
          <w:numId w:val="2"/>
        </w:numPr>
        <w:spacing w:afterLines="80" w:after="192" w:line="240" w:lineRule="auto"/>
        <w:ind w:left="1134" w:hanging="425"/>
        <w:jc w:val="both"/>
        <w:rPr>
          <w:rFonts w:eastAsia="Times New Roman" w:cstheme="minorHAnsi"/>
          <w:lang w:eastAsia="hu-HU"/>
        </w:rPr>
      </w:pPr>
      <w:r>
        <w:rPr>
          <w:rFonts w:eastAsia="Times New Roman" w:cstheme="minorHAnsi"/>
          <w:lang w:eastAsia="hu-HU"/>
        </w:rPr>
        <w:t xml:space="preserve">Célszerű volna egy </w:t>
      </w:r>
      <w:r w:rsidRPr="009A491B">
        <w:rPr>
          <w:rFonts w:eastAsia="Times New Roman" w:cstheme="minorHAnsi"/>
          <w:b/>
          <w:i/>
          <w:lang w:eastAsia="hu-HU"/>
        </w:rPr>
        <w:t>szalagozott pálya</w:t>
      </w:r>
      <w:r>
        <w:rPr>
          <w:rFonts w:eastAsia="Times New Roman" w:cstheme="minorHAnsi"/>
          <w:lang w:eastAsia="hu-HU"/>
        </w:rPr>
        <w:t xml:space="preserve"> is fiatal kezdők számára.</w:t>
      </w:r>
    </w:p>
    <w:p w:rsidR="008A0D51" w:rsidRDefault="008A0D51" w:rsidP="00670D0C">
      <w:pPr>
        <w:pStyle w:val="Listaszerbekezds"/>
        <w:numPr>
          <w:ilvl w:val="0"/>
          <w:numId w:val="2"/>
        </w:numPr>
        <w:spacing w:afterLines="80" w:after="192" w:line="240" w:lineRule="auto"/>
        <w:ind w:left="1134" w:hanging="425"/>
        <w:jc w:val="both"/>
        <w:rPr>
          <w:rFonts w:eastAsia="Times New Roman" w:cstheme="minorHAnsi"/>
          <w:lang w:eastAsia="hu-HU"/>
        </w:rPr>
      </w:pPr>
      <w:r w:rsidRPr="009A491B">
        <w:rPr>
          <w:rFonts w:eastAsia="Times New Roman" w:cstheme="minorHAnsi"/>
          <w:b/>
          <w:i/>
          <w:lang w:eastAsia="hu-HU"/>
        </w:rPr>
        <w:t>Páros indulás</w:t>
      </w:r>
      <w:r>
        <w:rPr>
          <w:rFonts w:eastAsia="Times New Roman" w:cstheme="minorHAnsi"/>
          <w:lang w:eastAsia="hu-HU"/>
        </w:rPr>
        <w:t xml:space="preserve"> is megengedett a rövidebb pályákon.</w:t>
      </w:r>
    </w:p>
    <w:p w:rsidR="008A0D51" w:rsidRDefault="008A0D51" w:rsidP="00670D0C">
      <w:pPr>
        <w:pStyle w:val="Listaszerbekezds"/>
        <w:numPr>
          <w:ilvl w:val="0"/>
          <w:numId w:val="2"/>
        </w:numPr>
        <w:spacing w:afterLines="80" w:after="192" w:line="240" w:lineRule="auto"/>
        <w:ind w:left="1134" w:hanging="425"/>
        <w:jc w:val="both"/>
        <w:rPr>
          <w:rFonts w:eastAsia="Times New Roman" w:cstheme="minorHAnsi"/>
          <w:lang w:eastAsia="hu-HU"/>
        </w:rPr>
      </w:pPr>
      <w:r w:rsidRPr="009A491B">
        <w:rPr>
          <w:rFonts w:eastAsia="Times New Roman" w:cstheme="minorHAnsi"/>
          <w:b/>
          <w:i/>
          <w:lang w:eastAsia="hu-HU"/>
        </w:rPr>
        <w:t>Többszöri futás</w:t>
      </w:r>
      <w:r>
        <w:rPr>
          <w:rFonts w:eastAsia="Times New Roman" w:cstheme="minorHAnsi"/>
          <w:lang w:eastAsia="hu-HU"/>
        </w:rPr>
        <w:t xml:space="preserve"> is lehetséges.</w:t>
      </w:r>
    </w:p>
    <w:p w:rsidR="008A0D51" w:rsidRDefault="008A0D51" w:rsidP="00670D0C">
      <w:pPr>
        <w:pStyle w:val="Listaszerbekezds"/>
        <w:numPr>
          <w:ilvl w:val="0"/>
          <w:numId w:val="2"/>
        </w:numPr>
        <w:spacing w:afterLines="80" w:after="192" w:line="240" w:lineRule="auto"/>
        <w:ind w:left="1134" w:hanging="425"/>
        <w:jc w:val="both"/>
        <w:rPr>
          <w:rFonts w:eastAsia="Times New Roman" w:cstheme="minorHAnsi"/>
          <w:lang w:eastAsia="hu-HU"/>
        </w:rPr>
      </w:pPr>
      <w:r w:rsidRPr="009A491B">
        <w:rPr>
          <w:rFonts w:eastAsia="Times New Roman" w:cstheme="minorHAnsi"/>
          <w:b/>
          <w:i/>
          <w:lang w:eastAsia="hu-HU"/>
        </w:rPr>
        <w:t>Kisverseny-csomag</w:t>
      </w:r>
      <w:r>
        <w:rPr>
          <w:rFonts w:eastAsia="Times New Roman" w:cstheme="minorHAnsi"/>
          <w:lang w:eastAsia="hu-HU"/>
        </w:rPr>
        <w:t xml:space="preserve"> eredménynyomtatás nélkül, internetes eredményközléssel.</w:t>
      </w:r>
    </w:p>
    <w:p w:rsidR="00670D0C" w:rsidRPr="005A6A3F" w:rsidRDefault="008A0D51" w:rsidP="005A6A3F">
      <w:pPr>
        <w:pStyle w:val="Listaszerbekezds"/>
        <w:numPr>
          <w:ilvl w:val="0"/>
          <w:numId w:val="2"/>
        </w:numPr>
        <w:spacing w:after="120" w:line="240" w:lineRule="auto"/>
        <w:ind w:left="1134" w:hanging="425"/>
        <w:contextualSpacing w:val="0"/>
        <w:jc w:val="both"/>
        <w:rPr>
          <w:rFonts w:eastAsia="Times New Roman" w:cstheme="minorHAnsi"/>
          <w:lang w:eastAsia="hu-HU"/>
        </w:rPr>
      </w:pPr>
      <w:r w:rsidRPr="009A491B">
        <w:rPr>
          <w:rFonts w:eastAsia="Times New Roman" w:cstheme="minorHAnsi"/>
          <w:b/>
          <w:i/>
          <w:lang w:eastAsia="hu-HU"/>
        </w:rPr>
        <w:t>Éves összesített</w:t>
      </w:r>
      <w:r w:rsidRPr="00764455">
        <w:rPr>
          <w:rFonts w:eastAsia="Times New Roman" w:cstheme="minorHAnsi"/>
          <w:lang w:eastAsia="hu-HU"/>
        </w:rPr>
        <w:t xml:space="preserve"> eredményekkel.</w:t>
      </w:r>
    </w:p>
    <w:p w:rsidR="008A0D51" w:rsidRDefault="00670D0C" w:rsidP="005A6A3F">
      <w:pPr>
        <w:pStyle w:val="Listaszerbekezds"/>
        <w:numPr>
          <w:ilvl w:val="0"/>
          <w:numId w:val="11"/>
        </w:numPr>
        <w:spacing w:before="240" w:after="120" w:line="240" w:lineRule="auto"/>
        <w:ind w:left="426" w:hanging="426"/>
        <w:contextualSpacing w:val="0"/>
        <w:jc w:val="both"/>
        <w:rPr>
          <w:b/>
        </w:rPr>
      </w:pPr>
      <w:r w:rsidRPr="00670D0C">
        <w:rPr>
          <w:b/>
        </w:rPr>
        <w:t xml:space="preserve">A versenyzők </w:t>
      </w:r>
      <w:r w:rsidR="005A6A3F">
        <w:rPr>
          <w:b/>
        </w:rPr>
        <w:t xml:space="preserve">és edzők </w:t>
      </w:r>
      <w:r w:rsidRPr="00670D0C">
        <w:rPr>
          <w:b/>
        </w:rPr>
        <w:t>támogatása</w:t>
      </w:r>
    </w:p>
    <w:p w:rsidR="00670D0C" w:rsidRPr="005A6A3F" w:rsidRDefault="00670D0C" w:rsidP="005A6A3F">
      <w:pPr>
        <w:pStyle w:val="Listaszerbekezds"/>
        <w:numPr>
          <w:ilvl w:val="1"/>
          <w:numId w:val="11"/>
        </w:numPr>
        <w:spacing w:after="120" w:line="240" w:lineRule="auto"/>
        <w:ind w:left="709" w:hanging="567"/>
        <w:contextualSpacing w:val="0"/>
        <w:jc w:val="both"/>
        <w:rPr>
          <w:rFonts w:eastAsia="Times New Roman" w:cstheme="minorHAnsi"/>
          <w:lang w:eastAsia="hu-HU"/>
        </w:rPr>
      </w:pPr>
      <w:r w:rsidRPr="005A6A3F">
        <w:rPr>
          <w:rFonts w:eastAsia="Times New Roman" w:cstheme="minorHAnsi"/>
          <w:lang w:eastAsia="hu-HU"/>
        </w:rPr>
        <w:t xml:space="preserve">Próbáljuk </w:t>
      </w:r>
      <w:r w:rsidRPr="005A6A3F">
        <w:rPr>
          <w:rFonts w:eastAsia="Times New Roman" w:cstheme="minorHAnsi"/>
          <w:b/>
          <w:i/>
          <w:lang w:eastAsia="hu-HU"/>
        </w:rPr>
        <w:t>megnyerni valamelyik fejlámpa-forgalmazót</w:t>
      </w:r>
      <w:r w:rsidRPr="005A6A3F">
        <w:rPr>
          <w:rFonts w:eastAsia="Times New Roman" w:cstheme="minorHAnsi"/>
          <w:lang w:eastAsia="hu-HU"/>
        </w:rPr>
        <w:t xml:space="preserve"> az edzőversenyek támogatására. Lehessen fejlámpát </w:t>
      </w:r>
      <w:r w:rsidRPr="005A6A3F">
        <w:rPr>
          <w:rFonts w:eastAsia="Times New Roman" w:cstheme="minorHAnsi"/>
          <w:b/>
          <w:i/>
          <w:lang w:eastAsia="hu-HU"/>
        </w:rPr>
        <w:t>bérelni és vásárolni</w:t>
      </w:r>
      <w:r w:rsidRPr="005A6A3F">
        <w:rPr>
          <w:rFonts w:eastAsia="Times New Roman" w:cstheme="minorHAnsi"/>
          <w:lang w:eastAsia="hu-HU"/>
        </w:rPr>
        <w:t xml:space="preserve"> a futáshoz. Ez elősegítené a fejlámpával még nem rendelkezők kicsalogatását, a versenyre és talán a forgalmazónak is jó reklám lehetne. Ma már a célnak tökéletesen megfelelő lámpák kaphatóak 3-4 </w:t>
      </w:r>
      <w:proofErr w:type="spellStart"/>
      <w:r w:rsidRPr="005A6A3F">
        <w:rPr>
          <w:rFonts w:eastAsia="Times New Roman" w:cstheme="minorHAnsi"/>
          <w:lang w:eastAsia="hu-HU"/>
        </w:rPr>
        <w:t>eFt</w:t>
      </w:r>
      <w:proofErr w:type="spellEnd"/>
      <w:r w:rsidRPr="005A6A3F">
        <w:rPr>
          <w:rFonts w:eastAsia="Times New Roman" w:cstheme="minorHAnsi"/>
          <w:lang w:eastAsia="hu-HU"/>
        </w:rPr>
        <w:t xml:space="preserve">-ért. </w:t>
      </w:r>
    </w:p>
    <w:p w:rsidR="00670D0C" w:rsidRPr="005A6A3F" w:rsidRDefault="00670D0C" w:rsidP="005A6A3F">
      <w:pPr>
        <w:spacing w:afterLines="80" w:after="192" w:line="240" w:lineRule="auto"/>
        <w:ind w:left="709" w:hanging="1"/>
        <w:rPr>
          <w:rFonts w:eastAsia="Times New Roman" w:cstheme="minorHAnsi"/>
          <w:lang w:eastAsia="hu-HU"/>
        </w:rPr>
      </w:pPr>
      <w:r w:rsidRPr="005A6A3F">
        <w:rPr>
          <w:rFonts w:eastAsia="Times New Roman" w:cstheme="minorHAnsi"/>
          <w:lang w:eastAsia="hu-HU"/>
        </w:rPr>
        <w:t xml:space="preserve">(Pl. </w:t>
      </w:r>
      <w:hyperlink r:id="rId9" w:history="1">
        <w:r w:rsidRPr="005A6A3F">
          <w:rPr>
            <w:rStyle w:val="Hiperhivatkozs"/>
            <w:rFonts w:eastAsia="Times New Roman" w:cstheme="minorHAnsi"/>
            <w:lang w:eastAsia="hu-HU"/>
          </w:rPr>
          <w:t>https://hetiolcso.hu/Fokuszalhato-fenyu-LED-fejlampa-terepszinu-panttal</w:t>
        </w:r>
      </w:hyperlink>
      <w:r w:rsidRPr="005A6A3F">
        <w:rPr>
          <w:rFonts w:eastAsia="Times New Roman" w:cstheme="minorHAnsi"/>
          <w:lang w:eastAsia="hu-HU"/>
        </w:rPr>
        <w:t xml:space="preserve">, vagy </w:t>
      </w:r>
      <w:hyperlink r:id="rId10" w:tgtFrame="_blank" w:history="1">
        <w:r w:rsidRPr="005A6A3F">
          <w:rPr>
            <w:rFonts w:eastAsia="Times New Roman" w:cstheme="minorHAnsi"/>
            <w:color w:val="0000FF"/>
            <w:u w:val="single"/>
            <w:lang w:eastAsia="hu-HU"/>
          </w:rPr>
          <w:t>https://hetiolcso.hu/3-fenyszoros-profi-fejlampa</w:t>
        </w:r>
      </w:hyperlink>
      <w:r w:rsidRPr="005A6A3F">
        <w:rPr>
          <w:rFonts w:eastAsia="Times New Roman" w:cstheme="minorHAnsi"/>
          <w:lang w:eastAsia="hu-HU"/>
        </w:rPr>
        <w:t xml:space="preserve">) </w:t>
      </w:r>
    </w:p>
    <w:p w:rsidR="00670D0C" w:rsidRDefault="005A6A3F" w:rsidP="005A6A3F">
      <w:pPr>
        <w:spacing w:before="240" w:afterLines="80" w:after="192" w:line="240" w:lineRule="auto"/>
        <w:ind w:firstLine="708"/>
        <w:jc w:val="both"/>
      </w:pPr>
      <w:r w:rsidRPr="005A6A3F">
        <w:t>Ebben</w:t>
      </w:r>
      <w:r>
        <w:t xml:space="preserve"> a javaslat szerzői felajánlják közreműködésüket.</w:t>
      </w:r>
    </w:p>
    <w:p w:rsidR="005A6A3F" w:rsidRPr="005A6A3F" w:rsidRDefault="005A6A3F" w:rsidP="008356B4">
      <w:pPr>
        <w:spacing w:before="240" w:afterLines="80" w:after="192" w:line="240" w:lineRule="auto"/>
        <w:ind w:left="709" w:hanging="567"/>
        <w:jc w:val="both"/>
      </w:pPr>
      <w:r>
        <w:t>2.2.</w:t>
      </w:r>
      <w:r>
        <w:tab/>
        <w:t xml:space="preserve">Az </w:t>
      </w:r>
      <w:r w:rsidRPr="00B13323">
        <w:t xml:space="preserve">éjszakai edzéseket tartó edzők </w:t>
      </w:r>
      <w:r w:rsidRPr="005A6A3F">
        <w:rPr>
          <w:b/>
          <w:i/>
        </w:rPr>
        <w:t>edzői konferencián</w:t>
      </w:r>
      <w:r>
        <w:t xml:space="preserve"> adják át tapasztalataikat</w:t>
      </w:r>
      <w:r w:rsidR="001A45BE">
        <w:t>, különös tekintettel az utánpótlás bevonásának lehetőségeire</w:t>
      </w:r>
      <w:r>
        <w:t>.</w:t>
      </w:r>
    </w:p>
    <w:p w:rsidR="00670D0C" w:rsidRPr="00670D0C" w:rsidRDefault="008356B4" w:rsidP="008356B4">
      <w:pPr>
        <w:pStyle w:val="Listaszerbekezds"/>
        <w:numPr>
          <w:ilvl w:val="0"/>
          <w:numId w:val="11"/>
        </w:numPr>
        <w:spacing w:before="120" w:after="120" w:line="240" w:lineRule="auto"/>
        <w:ind w:left="425" w:hanging="425"/>
        <w:contextualSpacing w:val="0"/>
        <w:jc w:val="both"/>
        <w:rPr>
          <w:b/>
        </w:rPr>
      </w:pPr>
      <w:r>
        <w:rPr>
          <w:b/>
        </w:rPr>
        <w:t>Az elkötelezett versenyzők aktivitása</w:t>
      </w:r>
    </w:p>
    <w:p w:rsidR="008A0D51" w:rsidRDefault="008356B4" w:rsidP="00384488">
      <w:pPr>
        <w:pStyle w:val="Listaszerbekezds"/>
        <w:numPr>
          <w:ilvl w:val="1"/>
          <w:numId w:val="11"/>
        </w:numPr>
        <w:spacing w:before="120" w:after="120" w:line="240" w:lineRule="auto"/>
        <w:ind w:left="709" w:hanging="567"/>
        <w:contextualSpacing w:val="0"/>
        <w:jc w:val="both"/>
      </w:pPr>
      <w:r>
        <w:t xml:space="preserve">Az éjszakai versenyzés fejlesztésért tenni akaró sporttársak aktivizálásához és </w:t>
      </w:r>
      <w:r w:rsidRPr="00384488">
        <w:rPr>
          <w:b/>
          <w:i/>
        </w:rPr>
        <w:t>összefogásához</w:t>
      </w:r>
      <w:r>
        <w:t xml:space="preserve"> a jelen javaslat szerzői felajánlják segítségüket.</w:t>
      </w:r>
    </w:p>
    <w:p w:rsidR="008356B4" w:rsidRDefault="00384488" w:rsidP="00384488">
      <w:pPr>
        <w:pStyle w:val="Listaszerbekezds"/>
        <w:numPr>
          <w:ilvl w:val="1"/>
          <w:numId w:val="11"/>
        </w:numPr>
        <w:spacing w:before="120" w:after="120" w:line="240" w:lineRule="auto"/>
        <w:ind w:left="709" w:hanging="567"/>
        <w:contextualSpacing w:val="0"/>
        <w:jc w:val="both"/>
      </w:pPr>
      <w:r>
        <w:t xml:space="preserve">Szorgalmazzuk, hogy minél többen legyenek résztvevői az </w:t>
      </w:r>
      <w:proofErr w:type="spellStart"/>
      <w:r>
        <w:t>MTFSz</w:t>
      </w:r>
      <w:proofErr w:type="spellEnd"/>
      <w:r>
        <w:t xml:space="preserve"> </w:t>
      </w:r>
      <w:r w:rsidRPr="00384488">
        <w:rPr>
          <w:b/>
          <w:i/>
        </w:rPr>
        <w:t>Támogatói Programjának</w:t>
      </w:r>
      <w:r>
        <w:t xml:space="preserve"> és támogatásukat az éjszakai versenyzés céljaira irányítsák.</w:t>
      </w:r>
    </w:p>
    <w:p w:rsidR="00595CA1" w:rsidRPr="008356B4" w:rsidRDefault="00595CA1" w:rsidP="00384488">
      <w:pPr>
        <w:pStyle w:val="Listaszerbekezds"/>
        <w:numPr>
          <w:ilvl w:val="1"/>
          <w:numId w:val="11"/>
        </w:numPr>
        <w:spacing w:before="120" w:after="120" w:line="240" w:lineRule="auto"/>
        <w:ind w:left="709" w:hanging="567"/>
        <w:contextualSpacing w:val="0"/>
        <w:jc w:val="both"/>
      </w:pPr>
      <w:r>
        <w:t xml:space="preserve">Az elkötelezett versenyzők használják fel a tájfutó </w:t>
      </w:r>
      <w:r w:rsidRPr="00084073">
        <w:rPr>
          <w:b/>
          <w:i/>
        </w:rPr>
        <w:t>levelezőlistát</w:t>
      </w:r>
      <w:r>
        <w:t xml:space="preserve"> az éjszakai edző- és rangsoroló versenyek népszerűsítésére és az éjszakai versenyzés előmozdítására.</w:t>
      </w:r>
    </w:p>
    <w:p w:rsidR="008A0D51" w:rsidRDefault="008A0D51" w:rsidP="00726A7A">
      <w:pPr>
        <w:spacing w:before="240" w:afterLines="80" w:after="192" w:line="240" w:lineRule="auto"/>
        <w:jc w:val="both"/>
        <w:rPr>
          <w:b/>
        </w:rPr>
      </w:pPr>
    </w:p>
    <w:p w:rsidR="00FA54BF" w:rsidRPr="00FA54BF" w:rsidRDefault="00FA54BF" w:rsidP="00726A7A">
      <w:pPr>
        <w:spacing w:before="240" w:afterLines="80" w:after="192" w:line="240" w:lineRule="auto"/>
        <w:jc w:val="both"/>
        <w:rPr>
          <w:b/>
        </w:rPr>
      </w:pPr>
      <w:r w:rsidRPr="00FA54BF">
        <w:rPr>
          <w:b/>
        </w:rPr>
        <w:t>A javaslat</w:t>
      </w:r>
      <w:r w:rsidR="00E25438">
        <w:rPr>
          <w:b/>
        </w:rPr>
        <w:t>ot összeállították</w:t>
      </w:r>
      <w:r w:rsidRPr="00FA54BF">
        <w:rPr>
          <w:b/>
        </w:rPr>
        <w:t>:</w:t>
      </w:r>
    </w:p>
    <w:p w:rsidR="00FA54BF" w:rsidRDefault="00FA54BF" w:rsidP="00726A7A">
      <w:pPr>
        <w:spacing w:afterLines="80" w:after="192" w:line="240" w:lineRule="auto"/>
        <w:jc w:val="both"/>
      </w:pPr>
      <w:r>
        <w:t xml:space="preserve">Balla Sándor, Batta István, Benedek Virág, </w:t>
      </w:r>
      <w:proofErr w:type="spellStart"/>
      <w:r>
        <w:t>Gillich</w:t>
      </w:r>
      <w:proofErr w:type="spellEnd"/>
      <w:r>
        <w:t xml:space="preserve"> György, Hajdu István, Horváth Sándor, Juhász Viktor, Lux Iván, </w:t>
      </w:r>
      <w:proofErr w:type="spellStart"/>
      <w:r>
        <w:t>Marczis</w:t>
      </w:r>
      <w:proofErr w:type="spellEnd"/>
      <w:r>
        <w:t xml:space="preserve"> István, </w:t>
      </w:r>
      <w:proofErr w:type="spellStart"/>
      <w:r>
        <w:t>Mets</w:t>
      </w:r>
      <w:proofErr w:type="spellEnd"/>
      <w:r>
        <w:t xml:space="preserve"> Miklós, </w:t>
      </w:r>
      <w:proofErr w:type="spellStart"/>
      <w:r>
        <w:t>Szieberth</w:t>
      </w:r>
      <w:proofErr w:type="spellEnd"/>
      <w:r>
        <w:t xml:space="preserve"> Péter</w:t>
      </w:r>
    </w:p>
    <w:sectPr w:rsidR="00FA54BF" w:rsidSect="00B16A68">
      <w:headerReference w:type="default" r:id="rId11"/>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DA2" w:rsidRDefault="00281DA2" w:rsidP="007E0ACF">
      <w:pPr>
        <w:spacing w:after="0" w:line="240" w:lineRule="auto"/>
      </w:pPr>
      <w:r>
        <w:separator/>
      </w:r>
    </w:p>
  </w:endnote>
  <w:endnote w:type="continuationSeparator" w:id="0">
    <w:p w:rsidR="00281DA2" w:rsidRDefault="00281DA2" w:rsidP="007E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DA2" w:rsidRDefault="00281DA2" w:rsidP="007E0ACF">
      <w:pPr>
        <w:spacing w:after="0" w:line="240" w:lineRule="auto"/>
      </w:pPr>
      <w:r>
        <w:separator/>
      </w:r>
    </w:p>
  </w:footnote>
  <w:footnote w:type="continuationSeparator" w:id="0">
    <w:p w:rsidR="00281DA2" w:rsidRDefault="00281DA2" w:rsidP="007E0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005528"/>
      <w:docPartObj>
        <w:docPartGallery w:val="Page Numbers (Top of Page)"/>
        <w:docPartUnique/>
      </w:docPartObj>
    </w:sdtPr>
    <w:sdtEndPr/>
    <w:sdtContent>
      <w:p w:rsidR="007E0ACF" w:rsidRDefault="007E0ACF">
        <w:pPr>
          <w:pStyle w:val="lfej"/>
          <w:ind w:left="-864"/>
        </w:pPr>
        <w:r>
          <w:rPr>
            <w:noProof/>
            <w:lang w:eastAsia="hu-HU"/>
          </w:rPr>
          <mc:AlternateContent>
            <mc:Choice Requires="wpg">
              <w:drawing>
                <wp:inline distT="0" distB="0" distL="0" distR="0">
                  <wp:extent cx="548640" cy="237490"/>
                  <wp:effectExtent l="9525" t="9525" r="13335" b="10160"/>
                  <wp:docPr id="1" name="Csoportba foglalás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ACF" w:rsidRDefault="007E0ACF">
                                <w:pPr>
                                  <w:jc w:val="right"/>
                                </w:pPr>
                                <w:r>
                                  <w:fldChar w:fldCharType="begin"/>
                                </w:r>
                                <w:r>
                                  <w:instrText>PAGE    \* MERGEFORMAT</w:instrText>
                                </w:r>
                                <w:r>
                                  <w:fldChar w:fldCharType="separate"/>
                                </w:r>
                                <w:r w:rsidR="003B322D" w:rsidRPr="003B322D">
                                  <w:rPr>
                                    <w:b/>
                                    <w:bCs/>
                                    <w:noProof/>
                                    <w:color w:val="FFFFFF" w:themeColor="background1"/>
                                  </w:rPr>
                                  <w:t>4</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Csoportba foglalás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2WEQQAAMYMAAAOAAAAZHJzL2Uyb0RvYy54bWzsV9tu4zYQfS/QfyD4rliSadkSoiwSX4IC&#10;abvobj+A1r2VSJWkI6dFP6bf0h/rcCTZVroBgt1F0If6QSBFcjRz5vDM+PrdsanJY6Z0JUVMvSuX&#10;kkwkMq1EEdOfP+6cFSXacJHyWoospk+Zpu9uvv3mumujzJelrNNMETAidNS1MS2NaaPZTCdl1nB9&#10;JdtMwGIuVcMNTFUxSxXvwHpTz3zXDWadVGmrZJJpDW83/SK9Qft5niXmxzzXmSF1TME3g0+Fz719&#10;zm6ueVQo3pZVMrjBP8OLhlcCPnoyteGGk4Oq/mWqqRIltczNVSKbmczzKskwBojGc59Fc6/kocVY&#10;iqgr2hNMAO0znD7bbPLD43tFqhRyR4ngDaRorWUrldlzksui5vXff2niWaC6tohg/71qP7TvVR8t&#10;DB9k8quG5dnzdTsv+s1k330vUzDOD0YiUMdcNdYEQECOmI+nUz6yoyEJvFywVcAgawks+fMlC4d8&#10;JSUk1Z4KPEYJLAbBaWU7nIWT/UE4Z52f8aj/JLo5uGVjAt7pM7T6y6D9UPI2w4xpC9UArT9CewvR&#10;4xbC/B5R3DbCqXssiZDrkosiu1VKdmXGU/AKMwC+XxywEw2Z+DS4RElgu7Ngrv0h5gPWq0WIqDFv&#10;0fN/xNtChWBb8C4x41GrtLnPZEPsIKZATJH+BLcL7fLHB22QD+nAIZ7+Qkne1HCXHnlNvCAIloPF&#10;YTPkY7RpT2pZV+muqmucqGK/rhWBozHd4W84PNlWC9LFNFz4C/RisqYvTWzZ3XY1RjTZhnFApDyy&#10;MG9FimPDq7ofg5e1QGr3UPeE2cv0CWBHgIGeIH8ASSnV75R0ICUx1b8duMooqb8TkLrQY5bFBids&#10;sfRhoi5X9pcrXCRgKqaGkn64Nr1eHVpVFSV8ycNwhbRsyitjE2Wp0Hs1TIDTb0Tu+SfIPbfpmnAV&#10;MvxG5A6h4oAksAXeGB6N5PbDoCf3MsS7dxKEMxHfntwvM/N/cv8XyA162BfFj5ZGd/JIGOrIBbeJ&#10;OcL78VZ+VZZbXRo0ezmHIgK0XnqBvVtnWgdWzLFArlaDSI6lddTXkdYTubaqcWa+tSik1V80bjXv&#10;4sWggvjRQektHNjf/BG64XYF8uowP9g6zN1snNvdmjnBzlsuNvPNer3x/rSK5bGorNI0E/YzY6/l&#10;sdcV3KHr67ukU7c10fKJ5L9UNWZTNxAEiGVEdAjJ85l754fOLlgtHbZjCydcuivH9cK7MHBZyDa7&#10;aUgPlci+PKRXljMs6NjwQGImEDSVgW66rpqYrvqyj+l8qbadMmLdP0MBVgESTDQWFttj9HJujvsj&#10;WDxXm1fXwFP9O9U+GPR1DwZfseZhewfNMoYzNPa2G7+cw/jy78fNPwAAAP//AwBQSwMEFAAGAAgA&#10;AAAhANf/s3/cAAAAAwEAAA8AAABkcnMvZG93bnJldi54bWxMj0FrwkAQhe+F/odlCr3VTaq1kmYj&#10;Im1PIlQL4m3MjkkwOxuyaxL/vauX9jLweI/3vknng6lFR62rLCuIRxEI4tzqigsFv9uvlxkI55E1&#10;1pZJwYUczLPHhxQTbXv+oW7jCxFK2CWooPS+SaR0eUkG3cg2xME72tagD7ItpG6xD+Wmlq9RNJUG&#10;Kw4LJTa0LCk/bc5GwXeP/WIcf3ar03F52W/f1rtVTEo9Pw2LDxCeBv8Xhht+QIcsMB3smbUTtYLw&#10;iL/f4M2mExAHBeP3Ccgslf/ZsysAAAD//wMAUEsBAi0AFAAGAAgAAAAhALaDOJL+AAAA4QEAABMA&#10;AAAAAAAAAAAAAAAAAAAAAFtDb250ZW50X1R5cGVzXS54bWxQSwECLQAUAAYACAAAACEAOP0h/9YA&#10;AACUAQAACwAAAAAAAAAAAAAAAAAvAQAAX3JlbHMvLnJlbHNQSwECLQAUAAYACAAAACEAhTS9lhEE&#10;AADGDAAADgAAAAAAAAAAAAAAAAAuAgAAZHJzL2Uyb0RvYy54bWxQSwECLQAUAAYACAAAACEA1/+z&#10;f9wAAAADAQAADwAAAAAAAAAAAAAAAABrBgAAZHJzL2Rvd25yZXYueG1sUEsFBgAAAAAEAAQA8wAA&#10;AHQHA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7E0ACF" w:rsidRDefault="007E0ACF">
                          <w:pPr>
                            <w:jc w:val="right"/>
                          </w:pPr>
                          <w:r>
                            <w:fldChar w:fldCharType="begin"/>
                          </w:r>
                          <w:r>
                            <w:instrText>PAGE    \* MERGEFORMAT</w:instrText>
                          </w:r>
                          <w:r>
                            <w:fldChar w:fldCharType="separate"/>
                          </w:r>
                          <w:r w:rsidR="003B322D" w:rsidRPr="003B322D">
                            <w:rPr>
                              <w:b/>
                              <w:bCs/>
                              <w:noProof/>
                              <w:color w:val="FFFFFF" w:themeColor="background1"/>
                            </w:rPr>
                            <w:t>4</w:t>
                          </w:r>
                          <w:r>
                            <w:rPr>
                              <w:b/>
                              <w:bCs/>
                              <w:color w:val="FFFFFF" w:themeColor="background1"/>
                            </w:rPr>
                            <w:fldChar w:fldCharType="end"/>
                          </w:r>
                        </w:p>
                      </w:txbxContent>
                    </v:textbox>
                  </v:shape>
                  <w10:anchorlock/>
                </v:group>
              </w:pict>
            </mc:Fallback>
          </mc:AlternateContent>
        </w:r>
      </w:p>
    </w:sdtContent>
  </w:sdt>
  <w:p w:rsidR="007E0ACF" w:rsidRDefault="007E0ACF">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36B"/>
    <w:multiLevelType w:val="multilevel"/>
    <w:tmpl w:val="6EF4FFFA"/>
    <w:lvl w:ilvl="0">
      <w:start w:val="1"/>
      <w:numFmt w:val="upperRoman"/>
      <w:lvlText w:val="%1."/>
      <w:lvlJc w:val="left"/>
      <w:pPr>
        <w:ind w:left="1080" w:hanging="720"/>
      </w:pPr>
      <w:rPr>
        <w:rFonts w:hint="default"/>
      </w:rPr>
    </w:lvl>
    <w:lvl w:ilvl="1">
      <w:start w:val="4"/>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FE6306E"/>
    <w:multiLevelType w:val="hybridMultilevel"/>
    <w:tmpl w:val="3D10225A"/>
    <w:lvl w:ilvl="0" w:tplc="52E6BCFE">
      <w:numFmt w:val="bullet"/>
      <w:lvlText w:val="-"/>
      <w:lvlJc w:val="left"/>
      <w:pPr>
        <w:ind w:left="1700" w:hanging="360"/>
      </w:pPr>
      <w:rPr>
        <w:rFonts w:ascii="Calibri" w:eastAsia="Calibri" w:hAnsi="Calibri" w:cs="Calibri" w:hint="default"/>
      </w:rPr>
    </w:lvl>
    <w:lvl w:ilvl="1" w:tplc="040E0003" w:tentative="1">
      <w:start w:val="1"/>
      <w:numFmt w:val="bullet"/>
      <w:lvlText w:val="o"/>
      <w:lvlJc w:val="left"/>
      <w:pPr>
        <w:ind w:left="2420" w:hanging="360"/>
      </w:pPr>
      <w:rPr>
        <w:rFonts w:ascii="Courier New" w:hAnsi="Courier New" w:cs="Courier New" w:hint="default"/>
      </w:rPr>
    </w:lvl>
    <w:lvl w:ilvl="2" w:tplc="040E0005" w:tentative="1">
      <w:start w:val="1"/>
      <w:numFmt w:val="bullet"/>
      <w:lvlText w:val=""/>
      <w:lvlJc w:val="left"/>
      <w:pPr>
        <w:ind w:left="3140" w:hanging="360"/>
      </w:pPr>
      <w:rPr>
        <w:rFonts w:ascii="Wingdings" w:hAnsi="Wingdings" w:hint="default"/>
      </w:rPr>
    </w:lvl>
    <w:lvl w:ilvl="3" w:tplc="040E0001" w:tentative="1">
      <w:start w:val="1"/>
      <w:numFmt w:val="bullet"/>
      <w:lvlText w:val=""/>
      <w:lvlJc w:val="left"/>
      <w:pPr>
        <w:ind w:left="3860" w:hanging="360"/>
      </w:pPr>
      <w:rPr>
        <w:rFonts w:ascii="Symbol" w:hAnsi="Symbol" w:hint="default"/>
      </w:rPr>
    </w:lvl>
    <w:lvl w:ilvl="4" w:tplc="040E0003" w:tentative="1">
      <w:start w:val="1"/>
      <w:numFmt w:val="bullet"/>
      <w:lvlText w:val="o"/>
      <w:lvlJc w:val="left"/>
      <w:pPr>
        <w:ind w:left="4580" w:hanging="360"/>
      </w:pPr>
      <w:rPr>
        <w:rFonts w:ascii="Courier New" w:hAnsi="Courier New" w:cs="Courier New" w:hint="default"/>
      </w:rPr>
    </w:lvl>
    <w:lvl w:ilvl="5" w:tplc="040E0005" w:tentative="1">
      <w:start w:val="1"/>
      <w:numFmt w:val="bullet"/>
      <w:lvlText w:val=""/>
      <w:lvlJc w:val="left"/>
      <w:pPr>
        <w:ind w:left="5300" w:hanging="360"/>
      </w:pPr>
      <w:rPr>
        <w:rFonts w:ascii="Wingdings" w:hAnsi="Wingdings" w:hint="default"/>
      </w:rPr>
    </w:lvl>
    <w:lvl w:ilvl="6" w:tplc="040E0001" w:tentative="1">
      <w:start w:val="1"/>
      <w:numFmt w:val="bullet"/>
      <w:lvlText w:val=""/>
      <w:lvlJc w:val="left"/>
      <w:pPr>
        <w:ind w:left="6020" w:hanging="360"/>
      </w:pPr>
      <w:rPr>
        <w:rFonts w:ascii="Symbol" w:hAnsi="Symbol" w:hint="default"/>
      </w:rPr>
    </w:lvl>
    <w:lvl w:ilvl="7" w:tplc="040E0003" w:tentative="1">
      <w:start w:val="1"/>
      <w:numFmt w:val="bullet"/>
      <w:lvlText w:val="o"/>
      <w:lvlJc w:val="left"/>
      <w:pPr>
        <w:ind w:left="6740" w:hanging="360"/>
      </w:pPr>
      <w:rPr>
        <w:rFonts w:ascii="Courier New" w:hAnsi="Courier New" w:cs="Courier New" w:hint="default"/>
      </w:rPr>
    </w:lvl>
    <w:lvl w:ilvl="8" w:tplc="040E0005" w:tentative="1">
      <w:start w:val="1"/>
      <w:numFmt w:val="bullet"/>
      <w:lvlText w:val=""/>
      <w:lvlJc w:val="left"/>
      <w:pPr>
        <w:ind w:left="7460" w:hanging="360"/>
      </w:pPr>
      <w:rPr>
        <w:rFonts w:ascii="Wingdings" w:hAnsi="Wingdings" w:hint="default"/>
      </w:rPr>
    </w:lvl>
  </w:abstractNum>
  <w:abstractNum w:abstractNumId="2" w15:restartNumberingAfterBreak="0">
    <w:nsid w:val="10D144B4"/>
    <w:multiLevelType w:val="hybridMultilevel"/>
    <w:tmpl w:val="DA7E9B7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 w15:restartNumberingAfterBreak="0">
    <w:nsid w:val="1567431A"/>
    <w:multiLevelType w:val="multilevel"/>
    <w:tmpl w:val="CA26B23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17E56636"/>
    <w:multiLevelType w:val="hybridMultilevel"/>
    <w:tmpl w:val="0B040DD4"/>
    <w:lvl w:ilvl="0" w:tplc="040E0001">
      <w:start w:val="1"/>
      <w:numFmt w:val="bullet"/>
      <w:lvlText w:val=""/>
      <w:lvlJc w:val="left"/>
      <w:pPr>
        <w:ind w:left="1700" w:hanging="360"/>
      </w:pPr>
      <w:rPr>
        <w:rFonts w:ascii="Symbol" w:hAnsi="Symbol" w:hint="default"/>
      </w:rPr>
    </w:lvl>
    <w:lvl w:ilvl="1" w:tplc="040E0003" w:tentative="1">
      <w:start w:val="1"/>
      <w:numFmt w:val="bullet"/>
      <w:lvlText w:val="o"/>
      <w:lvlJc w:val="left"/>
      <w:pPr>
        <w:ind w:left="2420" w:hanging="360"/>
      </w:pPr>
      <w:rPr>
        <w:rFonts w:ascii="Courier New" w:hAnsi="Courier New" w:cs="Courier New" w:hint="default"/>
      </w:rPr>
    </w:lvl>
    <w:lvl w:ilvl="2" w:tplc="040E0005" w:tentative="1">
      <w:start w:val="1"/>
      <w:numFmt w:val="bullet"/>
      <w:lvlText w:val=""/>
      <w:lvlJc w:val="left"/>
      <w:pPr>
        <w:ind w:left="3140" w:hanging="360"/>
      </w:pPr>
      <w:rPr>
        <w:rFonts w:ascii="Wingdings" w:hAnsi="Wingdings" w:hint="default"/>
      </w:rPr>
    </w:lvl>
    <w:lvl w:ilvl="3" w:tplc="040E0001" w:tentative="1">
      <w:start w:val="1"/>
      <w:numFmt w:val="bullet"/>
      <w:lvlText w:val=""/>
      <w:lvlJc w:val="left"/>
      <w:pPr>
        <w:ind w:left="3860" w:hanging="360"/>
      </w:pPr>
      <w:rPr>
        <w:rFonts w:ascii="Symbol" w:hAnsi="Symbol" w:hint="default"/>
      </w:rPr>
    </w:lvl>
    <w:lvl w:ilvl="4" w:tplc="040E0003" w:tentative="1">
      <w:start w:val="1"/>
      <w:numFmt w:val="bullet"/>
      <w:lvlText w:val="o"/>
      <w:lvlJc w:val="left"/>
      <w:pPr>
        <w:ind w:left="4580" w:hanging="360"/>
      </w:pPr>
      <w:rPr>
        <w:rFonts w:ascii="Courier New" w:hAnsi="Courier New" w:cs="Courier New" w:hint="default"/>
      </w:rPr>
    </w:lvl>
    <w:lvl w:ilvl="5" w:tplc="040E0005" w:tentative="1">
      <w:start w:val="1"/>
      <w:numFmt w:val="bullet"/>
      <w:lvlText w:val=""/>
      <w:lvlJc w:val="left"/>
      <w:pPr>
        <w:ind w:left="5300" w:hanging="360"/>
      </w:pPr>
      <w:rPr>
        <w:rFonts w:ascii="Wingdings" w:hAnsi="Wingdings" w:hint="default"/>
      </w:rPr>
    </w:lvl>
    <w:lvl w:ilvl="6" w:tplc="040E0001" w:tentative="1">
      <w:start w:val="1"/>
      <w:numFmt w:val="bullet"/>
      <w:lvlText w:val=""/>
      <w:lvlJc w:val="left"/>
      <w:pPr>
        <w:ind w:left="6020" w:hanging="360"/>
      </w:pPr>
      <w:rPr>
        <w:rFonts w:ascii="Symbol" w:hAnsi="Symbol" w:hint="default"/>
      </w:rPr>
    </w:lvl>
    <w:lvl w:ilvl="7" w:tplc="040E0003" w:tentative="1">
      <w:start w:val="1"/>
      <w:numFmt w:val="bullet"/>
      <w:lvlText w:val="o"/>
      <w:lvlJc w:val="left"/>
      <w:pPr>
        <w:ind w:left="6740" w:hanging="360"/>
      </w:pPr>
      <w:rPr>
        <w:rFonts w:ascii="Courier New" w:hAnsi="Courier New" w:cs="Courier New" w:hint="default"/>
      </w:rPr>
    </w:lvl>
    <w:lvl w:ilvl="8" w:tplc="040E0005" w:tentative="1">
      <w:start w:val="1"/>
      <w:numFmt w:val="bullet"/>
      <w:lvlText w:val=""/>
      <w:lvlJc w:val="left"/>
      <w:pPr>
        <w:ind w:left="7460" w:hanging="360"/>
      </w:pPr>
      <w:rPr>
        <w:rFonts w:ascii="Wingdings" w:hAnsi="Wingdings" w:hint="default"/>
      </w:rPr>
    </w:lvl>
  </w:abstractNum>
  <w:abstractNum w:abstractNumId="5" w15:restartNumberingAfterBreak="0">
    <w:nsid w:val="38DB5F80"/>
    <w:multiLevelType w:val="hybridMultilevel"/>
    <w:tmpl w:val="FAF418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6351C3"/>
    <w:multiLevelType w:val="multilevel"/>
    <w:tmpl w:val="6F44FDB6"/>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D533E27"/>
    <w:multiLevelType w:val="hybridMultilevel"/>
    <w:tmpl w:val="19C4E0F8"/>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8" w15:restartNumberingAfterBreak="0">
    <w:nsid w:val="59EA2CEA"/>
    <w:multiLevelType w:val="multilevel"/>
    <w:tmpl w:val="AD6A3C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62594D5B"/>
    <w:multiLevelType w:val="hybridMultilevel"/>
    <w:tmpl w:val="C6345C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0" w15:restartNumberingAfterBreak="0">
    <w:nsid w:val="740B095C"/>
    <w:multiLevelType w:val="hybridMultilevel"/>
    <w:tmpl w:val="928217C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 w:numId="3">
    <w:abstractNumId w:val="9"/>
  </w:num>
  <w:num w:numId="4">
    <w:abstractNumId w:val="5"/>
  </w:num>
  <w:num w:numId="5">
    <w:abstractNumId w:val="7"/>
  </w:num>
  <w:num w:numId="6">
    <w:abstractNumId w:val="2"/>
  </w:num>
  <w:num w:numId="7">
    <w:abstractNumId w:val="6"/>
  </w:num>
  <w:num w:numId="8">
    <w:abstractNumId w:val="8"/>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94"/>
    <w:rsid w:val="000127EF"/>
    <w:rsid w:val="0001337E"/>
    <w:rsid w:val="00021A03"/>
    <w:rsid w:val="00075B1F"/>
    <w:rsid w:val="00084073"/>
    <w:rsid w:val="000F2726"/>
    <w:rsid w:val="000F5A33"/>
    <w:rsid w:val="00140987"/>
    <w:rsid w:val="00140A8A"/>
    <w:rsid w:val="0015225E"/>
    <w:rsid w:val="00155EC9"/>
    <w:rsid w:val="001A45BE"/>
    <w:rsid w:val="001E3ECC"/>
    <w:rsid w:val="0021185C"/>
    <w:rsid w:val="00264EBE"/>
    <w:rsid w:val="00281DA2"/>
    <w:rsid w:val="002C51F7"/>
    <w:rsid w:val="00351090"/>
    <w:rsid w:val="003637A2"/>
    <w:rsid w:val="00384488"/>
    <w:rsid w:val="003B322D"/>
    <w:rsid w:val="003B5FCC"/>
    <w:rsid w:val="003D54CB"/>
    <w:rsid w:val="00470BC6"/>
    <w:rsid w:val="004954E6"/>
    <w:rsid w:val="004B3D75"/>
    <w:rsid w:val="00574A52"/>
    <w:rsid w:val="0058442D"/>
    <w:rsid w:val="00595CA1"/>
    <w:rsid w:val="005962C1"/>
    <w:rsid w:val="005A6A3F"/>
    <w:rsid w:val="005B339F"/>
    <w:rsid w:val="00645C7C"/>
    <w:rsid w:val="00655DE2"/>
    <w:rsid w:val="0066748D"/>
    <w:rsid w:val="00670D0C"/>
    <w:rsid w:val="00683A7B"/>
    <w:rsid w:val="006D2BCC"/>
    <w:rsid w:val="006E66B7"/>
    <w:rsid w:val="00726A7A"/>
    <w:rsid w:val="00764455"/>
    <w:rsid w:val="007A40D2"/>
    <w:rsid w:val="007A4342"/>
    <w:rsid w:val="007B0392"/>
    <w:rsid w:val="007E0ACF"/>
    <w:rsid w:val="00800C79"/>
    <w:rsid w:val="008356B4"/>
    <w:rsid w:val="008A0D51"/>
    <w:rsid w:val="008C1B8A"/>
    <w:rsid w:val="00924594"/>
    <w:rsid w:val="0099775C"/>
    <w:rsid w:val="009A491B"/>
    <w:rsid w:val="009C65D4"/>
    <w:rsid w:val="00A12148"/>
    <w:rsid w:val="00A14265"/>
    <w:rsid w:val="00A14E6C"/>
    <w:rsid w:val="00B07DB8"/>
    <w:rsid w:val="00B13323"/>
    <w:rsid w:val="00B16A68"/>
    <w:rsid w:val="00B25AB8"/>
    <w:rsid w:val="00B41A5C"/>
    <w:rsid w:val="00B745B1"/>
    <w:rsid w:val="00C466D9"/>
    <w:rsid w:val="00D01931"/>
    <w:rsid w:val="00D22C9A"/>
    <w:rsid w:val="00D43A5B"/>
    <w:rsid w:val="00E01373"/>
    <w:rsid w:val="00E16B8B"/>
    <w:rsid w:val="00E25438"/>
    <w:rsid w:val="00E433D3"/>
    <w:rsid w:val="00EB0F0E"/>
    <w:rsid w:val="00F16D50"/>
    <w:rsid w:val="00F65BA5"/>
    <w:rsid w:val="00F82D08"/>
    <w:rsid w:val="00FA5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36293"/>
  <w15:chartTrackingRefBased/>
  <w15:docId w15:val="{A3EC418D-348C-4200-ACFD-1345C0D4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24594"/>
    <w:pPr>
      <w:ind w:left="720"/>
      <w:contextualSpacing/>
    </w:pPr>
  </w:style>
  <w:style w:type="character" w:styleId="Hiperhivatkozs">
    <w:name w:val="Hyperlink"/>
    <w:basedOn w:val="Bekezdsalapbettpusa"/>
    <w:uiPriority w:val="99"/>
    <w:unhideWhenUsed/>
    <w:rsid w:val="00F65BA5"/>
    <w:rPr>
      <w:color w:val="0563C1" w:themeColor="hyperlink"/>
      <w:u w:val="single"/>
    </w:rPr>
  </w:style>
  <w:style w:type="paragraph" w:styleId="lfej">
    <w:name w:val="header"/>
    <w:basedOn w:val="Norml"/>
    <w:link w:val="lfejChar"/>
    <w:uiPriority w:val="99"/>
    <w:unhideWhenUsed/>
    <w:rsid w:val="007E0ACF"/>
    <w:pPr>
      <w:tabs>
        <w:tab w:val="center" w:pos="4536"/>
        <w:tab w:val="right" w:pos="9072"/>
      </w:tabs>
      <w:spacing w:after="0" w:line="240" w:lineRule="auto"/>
    </w:pPr>
  </w:style>
  <w:style w:type="character" w:customStyle="1" w:styleId="lfejChar">
    <w:name w:val="Élőfej Char"/>
    <w:basedOn w:val="Bekezdsalapbettpusa"/>
    <w:link w:val="lfej"/>
    <w:uiPriority w:val="99"/>
    <w:rsid w:val="007E0ACF"/>
  </w:style>
  <w:style w:type="paragraph" w:styleId="llb">
    <w:name w:val="footer"/>
    <w:basedOn w:val="Norml"/>
    <w:link w:val="llbChar"/>
    <w:uiPriority w:val="99"/>
    <w:unhideWhenUsed/>
    <w:rsid w:val="007E0ACF"/>
    <w:pPr>
      <w:tabs>
        <w:tab w:val="center" w:pos="4536"/>
        <w:tab w:val="right" w:pos="9072"/>
      </w:tabs>
      <w:spacing w:after="0" w:line="240" w:lineRule="auto"/>
    </w:pPr>
  </w:style>
  <w:style w:type="character" w:customStyle="1" w:styleId="llbChar">
    <w:name w:val="Élőláb Char"/>
    <w:basedOn w:val="Bekezdsalapbettpusa"/>
    <w:link w:val="llb"/>
    <w:uiPriority w:val="99"/>
    <w:rsid w:val="007E0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etiolcso.hu/3-fenyszoros-profi-fejlampa" TargetMode="External"/><Relationship Id="rId4" Type="http://schemas.openxmlformats.org/officeDocument/2006/relationships/webSettings" Target="webSettings.xml"/><Relationship Id="rId9" Type="http://schemas.openxmlformats.org/officeDocument/2006/relationships/hyperlink" Target="https://hetiolcso.hu/Fokuszalhato-fenyu-LED-fejlampa-terepszinu-pantta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1381</Words>
  <Characters>9535</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 Iván</dc:creator>
  <cp:keywords/>
  <dc:description/>
  <cp:lastModifiedBy>Lux Iván</cp:lastModifiedBy>
  <cp:revision>16</cp:revision>
  <dcterms:created xsi:type="dcterms:W3CDTF">2020-11-25T15:07:00Z</dcterms:created>
  <dcterms:modified xsi:type="dcterms:W3CDTF">2020-11-27T11:12:00Z</dcterms:modified>
</cp:coreProperties>
</file>