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3" w:rsidRDefault="00E712C4" w:rsidP="006B6B3E">
      <w:pPr>
        <w:jc w:val="center"/>
        <w:rPr>
          <w:sz w:val="40"/>
          <w:szCs w:val="40"/>
          <w:lang w:eastAsia="hu-HU"/>
        </w:rPr>
      </w:pPr>
      <w:r>
        <w:rPr>
          <w:sz w:val="40"/>
          <w:szCs w:val="40"/>
          <w:lang w:eastAsia="hu-HU"/>
        </w:rPr>
        <w:t>December 20-án</w:t>
      </w:r>
      <w:r w:rsidR="006B6B3E" w:rsidRPr="006B6B3E">
        <w:rPr>
          <w:sz w:val="40"/>
          <w:szCs w:val="40"/>
          <w:lang w:eastAsia="hu-HU"/>
        </w:rPr>
        <w:t xml:space="preserve"> megjelenik a </w:t>
      </w:r>
      <w:r w:rsidR="006B6B3E" w:rsidRPr="006B6B3E">
        <w:rPr>
          <w:b/>
          <w:color w:val="FF0000"/>
          <w:sz w:val="40"/>
          <w:szCs w:val="40"/>
          <w:lang w:eastAsia="hu-HU"/>
        </w:rPr>
        <w:t>Szélrózsa 2017</w:t>
      </w:r>
      <w:r w:rsidR="006B6B3E" w:rsidRPr="006B6B3E">
        <w:rPr>
          <w:sz w:val="40"/>
          <w:szCs w:val="40"/>
          <w:lang w:eastAsia="hu-HU"/>
        </w:rPr>
        <w:t xml:space="preserve"> évkönyv!</w:t>
      </w:r>
    </w:p>
    <w:p w:rsidR="006B6B3E" w:rsidRDefault="00E712C4" w:rsidP="006B6B3E">
      <w:pPr>
        <w:jc w:val="center"/>
        <w:rPr>
          <w:sz w:val="40"/>
          <w:szCs w:val="40"/>
          <w:lang w:eastAsia="hu-HU"/>
        </w:rPr>
      </w:pPr>
      <w:r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393065</wp:posOffset>
            </wp:positionV>
            <wp:extent cx="913130" cy="1286510"/>
            <wp:effectExtent l="38100" t="19050" r="20320" b="27940"/>
            <wp:wrapThrough wrapText="bothSides">
              <wp:wrapPolygon edited="0">
                <wp:start x="-901" y="-320"/>
                <wp:lineTo x="-901" y="22069"/>
                <wp:lineTo x="22081" y="22069"/>
                <wp:lineTo x="22081" y="-320"/>
                <wp:lineTo x="-901" y="-320"/>
              </wp:wrapPolygon>
            </wp:wrapThrough>
            <wp:docPr id="1" name="Kép 0" descr="szélrózsa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́lrózsa2017-1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286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D06E2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374015</wp:posOffset>
            </wp:positionV>
            <wp:extent cx="947420" cy="1288415"/>
            <wp:effectExtent l="19050" t="19050" r="24130" b="26035"/>
            <wp:wrapThrough wrapText="bothSides">
              <wp:wrapPolygon edited="0">
                <wp:start x="-434" y="-319"/>
                <wp:lineTo x="-434" y="22036"/>
                <wp:lineTo x="22150" y="22036"/>
                <wp:lineTo x="22150" y="-319"/>
                <wp:lineTo x="-434" y="-319"/>
              </wp:wrapPolygon>
            </wp:wrapThrough>
            <wp:docPr id="5" name="Kép 1" descr="Évkönyv_95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vkönyv_95 másol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884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D06E2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374015</wp:posOffset>
            </wp:positionV>
            <wp:extent cx="932180" cy="1306195"/>
            <wp:effectExtent l="38100" t="19050" r="20320" b="27305"/>
            <wp:wrapThrough wrapText="bothSides">
              <wp:wrapPolygon edited="0">
                <wp:start x="-883" y="-315"/>
                <wp:lineTo x="-883" y="22052"/>
                <wp:lineTo x="22071" y="22052"/>
                <wp:lineTo x="22071" y="-315"/>
                <wp:lineTo x="-883" y="-315"/>
              </wp:wrapPolygon>
            </wp:wrapThrough>
            <wp:docPr id="6" name="Kép 0" descr="Évkönyv_71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vkönyv_71 másola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3061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B6B3E" w:rsidRDefault="006B6B3E" w:rsidP="006B6B3E">
      <w:pPr>
        <w:jc w:val="center"/>
        <w:rPr>
          <w:sz w:val="40"/>
          <w:szCs w:val="40"/>
          <w:lang w:eastAsia="hu-HU"/>
        </w:rPr>
      </w:pPr>
    </w:p>
    <w:p w:rsidR="006B6B3E" w:rsidRDefault="006B6B3E" w:rsidP="006B6B3E">
      <w:pPr>
        <w:jc w:val="center"/>
        <w:rPr>
          <w:sz w:val="40"/>
          <w:szCs w:val="40"/>
          <w:lang w:eastAsia="hu-HU"/>
        </w:rPr>
      </w:pPr>
      <w:r>
        <w:rPr>
          <w:sz w:val="40"/>
          <w:szCs w:val="40"/>
          <w:lang w:eastAsia="hu-HU"/>
        </w:rPr>
        <w:t xml:space="preserve">                             </w:t>
      </w:r>
    </w:p>
    <w:p w:rsidR="001D06E2" w:rsidRPr="001D06E2" w:rsidRDefault="001D06E2" w:rsidP="006B6B3E">
      <w:pPr>
        <w:jc w:val="center"/>
        <w:rPr>
          <w:sz w:val="24"/>
          <w:szCs w:val="24"/>
          <w:lang w:eastAsia="hu-HU"/>
        </w:rPr>
      </w:pPr>
    </w:p>
    <w:p w:rsidR="006B6B3E" w:rsidRDefault="006B6B3E" w:rsidP="006B6B3E">
      <w:pPr>
        <w:spacing w:after="0" w:line="240" w:lineRule="auto"/>
        <w:rPr>
          <w:b/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 xml:space="preserve">         </w:t>
      </w:r>
      <w:r w:rsidRPr="006B6B3E">
        <w:rPr>
          <w:b/>
          <w:sz w:val="20"/>
          <w:szCs w:val="20"/>
          <w:lang w:eastAsia="hu-HU"/>
        </w:rPr>
        <w:t xml:space="preserve">1971                                                </w:t>
      </w:r>
      <w:r>
        <w:rPr>
          <w:b/>
          <w:sz w:val="20"/>
          <w:szCs w:val="20"/>
          <w:lang w:eastAsia="hu-HU"/>
        </w:rPr>
        <w:t xml:space="preserve">        </w:t>
      </w:r>
      <w:r w:rsidRPr="006B6B3E">
        <w:rPr>
          <w:b/>
          <w:sz w:val="20"/>
          <w:szCs w:val="20"/>
          <w:lang w:eastAsia="hu-HU"/>
        </w:rPr>
        <w:t xml:space="preserve">    </w:t>
      </w:r>
      <w:r w:rsidR="001D06E2">
        <w:rPr>
          <w:b/>
          <w:sz w:val="20"/>
          <w:szCs w:val="20"/>
          <w:lang w:eastAsia="hu-HU"/>
        </w:rPr>
        <w:t xml:space="preserve">  </w:t>
      </w:r>
      <w:r w:rsidRPr="006B6B3E">
        <w:rPr>
          <w:b/>
          <w:sz w:val="20"/>
          <w:szCs w:val="20"/>
          <w:lang w:eastAsia="hu-HU"/>
        </w:rPr>
        <w:t xml:space="preserve"> 1995                                  </w:t>
      </w:r>
      <w:r>
        <w:rPr>
          <w:b/>
          <w:sz w:val="20"/>
          <w:szCs w:val="20"/>
          <w:lang w:eastAsia="hu-HU"/>
        </w:rPr>
        <w:t xml:space="preserve">                           </w:t>
      </w:r>
      <w:r w:rsidRPr="006B6B3E">
        <w:rPr>
          <w:b/>
          <w:sz w:val="20"/>
          <w:szCs w:val="20"/>
          <w:lang w:eastAsia="hu-HU"/>
        </w:rPr>
        <w:t>2017</w:t>
      </w:r>
    </w:p>
    <w:p w:rsidR="006B6B3E" w:rsidRDefault="006B6B3E" w:rsidP="006B6B3E">
      <w:pPr>
        <w:spacing w:after="0" w:line="240" w:lineRule="auto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                Ilyen volt az első</w:t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  <w:t xml:space="preserve">        Ilyen volt az </w:t>
      </w:r>
      <w:proofErr w:type="gramStart"/>
      <w:r>
        <w:rPr>
          <w:b/>
          <w:sz w:val="20"/>
          <w:szCs w:val="20"/>
          <w:lang w:eastAsia="hu-HU"/>
        </w:rPr>
        <w:t xml:space="preserve">utolsó     </w:t>
      </w:r>
      <w:r w:rsidR="001D06E2">
        <w:rPr>
          <w:b/>
          <w:sz w:val="20"/>
          <w:szCs w:val="20"/>
          <w:lang w:eastAsia="hu-HU"/>
        </w:rPr>
        <w:t xml:space="preserve">                         </w:t>
      </w:r>
      <w:r w:rsidR="00E712C4">
        <w:rPr>
          <w:b/>
          <w:sz w:val="20"/>
          <w:szCs w:val="20"/>
          <w:lang w:eastAsia="hu-HU"/>
        </w:rPr>
        <w:t xml:space="preserve">          Ilyen</w:t>
      </w:r>
      <w:proofErr w:type="gramEnd"/>
      <w:r w:rsidR="00E712C4">
        <w:rPr>
          <w:b/>
          <w:sz w:val="20"/>
          <w:szCs w:val="20"/>
          <w:lang w:eastAsia="hu-HU"/>
        </w:rPr>
        <w:t xml:space="preserve"> az idei</w:t>
      </w: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783D73" w:rsidRDefault="00783D73" w:rsidP="00783D73">
      <w:pPr>
        <w:jc w:val="center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Aki kíváncsi az idei Évkönyvre, az megrendelheti a tajolo1</w:t>
      </w:r>
      <w:r>
        <w:rPr>
          <w:rFonts w:cstheme="minorHAnsi"/>
          <w:b/>
          <w:sz w:val="20"/>
          <w:szCs w:val="20"/>
          <w:lang w:eastAsia="hu-HU"/>
        </w:rPr>
        <w:t>@</w:t>
      </w:r>
      <w:r w:rsidR="00322567">
        <w:rPr>
          <w:b/>
          <w:sz w:val="20"/>
          <w:szCs w:val="20"/>
          <w:lang w:eastAsia="hu-HU"/>
        </w:rPr>
        <w:t>t-online.</w:t>
      </w:r>
      <w:r>
        <w:rPr>
          <w:b/>
          <w:sz w:val="20"/>
          <w:szCs w:val="20"/>
          <w:lang w:eastAsia="hu-HU"/>
        </w:rPr>
        <w:t>hu címen.</w:t>
      </w:r>
    </w:p>
    <w:p w:rsidR="001206A3" w:rsidRDefault="00783D73" w:rsidP="00FC4CAE">
      <w:pPr>
        <w:jc w:val="center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140 oldal, 210 fénykép, térképek, előzetesek a jövő évi </w:t>
      </w:r>
      <w:r w:rsidR="00FC4CAE">
        <w:rPr>
          <w:b/>
          <w:sz w:val="20"/>
          <w:szCs w:val="20"/>
          <w:lang w:eastAsia="hu-HU"/>
        </w:rPr>
        <w:t xml:space="preserve">versenyekről. </w:t>
      </w:r>
    </w:p>
    <w:p w:rsidR="00FC4CAE" w:rsidRDefault="00FC4CAE" w:rsidP="00FC4CAE">
      <w:pPr>
        <w:jc w:val="center"/>
        <w:rPr>
          <w:b/>
          <w:lang w:eastAsia="hu-HU"/>
        </w:rPr>
      </w:pPr>
      <w:r>
        <w:rPr>
          <w:b/>
          <w:lang w:eastAsia="hu-HU"/>
        </w:rPr>
        <w:t>Ára: 3200 Ft + 500 Ft postaköltség</w:t>
      </w:r>
    </w:p>
    <w:p w:rsidR="00FC4CAE" w:rsidRDefault="00FC4CAE" w:rsidP="00FC4CAE">
      <w:pPr>
        <w:jc w:val="center"/>
        <w:rPr>
          <w:b/>
          <w:lang w:eastAsia="hu-HU"/>
        </w:rPr>
      </w:pPr>
      <w:r>
        <w:rPr>
          <w:b/>
          <w:lang w:eastAsia="hu-HU"/>
        </w:rPr>
        <w:t>A megrendeléseket visszaigazoljuk és közöljük a fizetés és átvétel módját.</w:t>
      </w:r>
    </w:p>
    <w:p w:rsidR="00FC4CAE" w:rsidRDefault="00FC4CAE" w:rsidP="00FC4CAE">
      <w:pPr>
        <w:jc w:val="center"/>
        <w:rPr>
          <w:b/>
          <w:lang w:eastAsia="hu-HU"/>
        </w:rPr>
      </w:pPr>
      <w:r>
        <w:rPr>
          <w:b/>
          <w:lang w:eastAsia="hu-HU"/>
        </w:rPr>
        <w:t>Elsősorban rendezvényeken szeretnénk terjeszteni, akkor nincs postaköltség!</w:t>
      </w:r>
    </w:p>
    <w:p w:rsidR="00FC4CAE" w:rsidRDefault="00FC4CAE" w:rsidP="00FC4CAE">
      <w:pPr>
        <w:jc w:val="center"/>
        <w:rPr>
          <w:b/>
          <w:sz w:val="20"/>
          <w:szCs w:val="20"/>
          <w:lang w:eastAsia="hu-HU"/>
        </w:rPr>
      </w:pPr>
    </w:p>
    <w:p w:rsidR="001206A3" w:rsidRDefault="001206A3" w:rsidP="001206A3">
      <w:pPr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Részlet az Előszóból:</w:t>
      </w:r>
    </w:p>
    <w:p w:rsidR="00B54E56" w:rsidRDefault="00B54E56" w:rsidP="00B54E56">
      <w:pPr>
        <w:ind w:firstLine="1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„A 2017-es évkönyv szerkesztésekor a fő szempont az volt, hogy még 2017-ben megjelenjen. Így ugyan a decemberi hónap kimarad az események közül, de akkor már úgysem történnek „nagy dolgok”. A tartalmát is a rövid átfutási időhöz igazítottuk. Az </w:t>
      </w:r>
      <w:r w:rsidRPr="00B54E56">
        <w:rPr>
          <w:rFonts w:cstheme="minorHAnsi"/>
          <w:b/>
          <w:i/>
          <w:sz w:val="20"/>
          <w:szCs w:val="20"/>
        </w:rPr>
        <w:t>Események</w:t>
      </w:r>
      <w:r w:rsidRPr="00B54E5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fejezetben időrendi sorrendben olvashatók az adott hónap eseményei. Az </w:t>
      </w:r>
      <w:r w:rsidRPr="00B54E56">
        <w:rPr>
          <w:rFonts w:cstheme="minorHAnsi"/>
          <w:b/>
          <w:i/>
          <w:sz w:val="20"/>
          <w:szCs w:val="20"/>
        </w:rPr>
        <w:t>Országos bajnokságok</w:t>
      </w:r>
      <w:r>
        <w:rPr>
          <w:rFonts w:cstheme="minorHAnsi"/>
          <w:sz w:val="20"/>
          <w:szCs w:val="20"/>
        </w:rPr>
        <w:t xml:space="preserve"> részben a 11 országos bajnokság összefoglalója és teljes eredménylistája szerepel sok fotóval. A </w:t>
      </w:r>
      <w:r w:rsidRPr="00B54E56">
        <w:rPr>
          <w:rFonts w:cstheme="minorHAnsi"/>
          <w:b/>
          <w:i/>
          <w:sz w:val="20"/>
          <w:szCs w:val="20"/>
        </w:rPr>
        <w:t>Portré</w:t>
      </w:r>
      <w:r>
        <w:rPr>
          <w:rFonts w:cstheme="minorHAnsi"/>
          <w:sz w:val="20"/>
          <w:szCs w:val="20"/>
        </w:rPr>
        <w:t xml:space="preserve"> oldalain jeles versenyzőinkről olvashatunk. Az </w:t>
      </w:r>
      <w:proofErr w:type="spellStart"/>
      <w:r w:rsidRPr="00B54E56">
        <w:rPr>
          <w:rFonts w:cstheme="minorHAnsi"/>
          <w:b/>
          <w:i/>
          <w:sz w:val="20"/>
          <w:szCs w:val="20"/>
        </w:rPr>
        <w:t>In</w:t>
      </w:r>
      <w:proofErr w:type="spellEnd"/>
      <w:r w:rsidRPr="00B54E56">
        <w:rPr>
          <w:rFonts w:cstheme="minorHAnsi"/>
          <w:b/>
          <w:i/>
          <w:sz w:val="20"/>
          <w:szCs w:val="20"/>
        </w:rPr>
        <w:t xml:space="preserve"> memoriam</w:t>
      </w:r>
      <w:r>
        <w:rPr>
          <w:rFonts w:cstheme="minorHAnsi"/>
          <w:sz w:val="20"/>
          <w:szCs w:val="20"/>
        </w:rPr>
        <w:t xml:space="preserve"> részben idén elhunyt sporttársainkról emlékezünk meg. Közben itt-ott a jövő évi legnagyobb versenyeink </w:t>
      </w:r>
      <w:r w:rsidRPr="00DB27D7">
        <w:rPr>
          <w:rFonts w:cstheme="minorHAnsi"/>
          <w:b/>
          <w:i/>
          <w:sz w:val="20"/>
          <w:szCs w:val="20"/>
        </w:rPr>
        <w:t>előzetesei</w:t>
      </w:r>
      <w:r>
        <w:rPr>
          <w:rFonts w:cstheme="minorHAnsi"/>
          <w:sz w:val="20"/>
          <w:szCs w:val="20"/>
        </w:rPr>
        <w:t xml:space="preserve"> jelennek meg.”</w:t>
      </w: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Default="006B6B3E" w:rsidP="006B6B3E">
      <w:pPr>
        <w:rPr>
          <w:b/>
          <w:sz w:val="20"/>
          <w:szCs w:val="20"/>
          <w:lang w:eastAsia="hu-HU"/>
        </w:rPr>
      </w:pPr>
    </w:p>
    <w:p w:rsidR="006B6B3E" w:rsidRPr="006B6B3E" w:rsidRDefault="006B6B3E" w:rsidP="006B6B3E">
      <w:pPr>
        <w:rPr>
          <w:b/>
          <w:sz w:val="20"/>
          <w:szCs w:val="20"/>
          <w:lang w:eastAsia="hu-HU"/>
        </w:rPr>
      </w:pPr>
    </w:p>
    <w:sectPr w:rsidR="006B6B3E" w:rsidRPr="006B6B3E" w:rsidSect="000C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D3B5E"/>
    <w:rsid w:val="000B0F4B"/>
    <w:rsid w:val="000C1D83"/>
    <w:rsid w:val="001206A3"/>
    <w:rsid w:val="001858C4"/>
    <w:rsid w:val="001C7FB5"/>
    <w:rsid w:val="001D06E2"/>
    <w:rsid w:val="0029144B"/>
    <w:rsid w:val="002D3B5E"/>
    <w:rsid w:val="002D76E6"/>
    <w:rsid w:val="00322567"/>
    <w:rsid w:val="003363EB"/>
    <w:rsid w:val="006B6B3E"/>
    <w:rsid w:val="00783D73"/>
    <w:rsid w:val="008032A4"/>
    <w:rsid w:val="00871CE1"/>
    <w:rsid w:val="008A7321"/>
    <w:rsid w:val="008D51CD"/>
    <w:rsid w:val="00950880"/>
    <w:rsid w:val="009950A9"/>
    <w:rsid w:val="00A32F6B"/>
    <w:rsid w:val="00B54E56"/>
    <w:rsid w:val="00C530BF"/>
    <w:rsid w:val="00C738C4"/>
    <w:rsid w:val="00CB798A"/>
    <w:rsid w:val="00D11575"/>
    <w:rsid w:val="00DB27D7"/>
    <w:rsid w:val="00E712C4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16</cp:revision>
  <dcterms:created xsi:type="dcterms:W3CDTF">2017-12-06T05:21:00Z</dcterms:created>
  <dcterms:modified xsi:type="dcterms:W3CDTF">2017-12-16T18:19:00Z</dcterms:modified>
</cp:coreProperties>
</file>