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45" w:rsidRPr="00027319" w:rsidRDefault="003A6C45" w:rsidP="00027319">
      <w:pPr>
        <w:pStyle w:val="Nincstrkz"/>
        <w:rPr>
          <w:rFonts w:ascii="Garamond" w:hAnsi="Garamond" w:cs="Times New Roman"/>
          <w:b/>
          <w:sz w:val="24"/>
          <w:szCs w:val="24"/>
        </w:rPr>
      </w:pPr>
    </w:p>
    <w:p w:rsidR="00CE3507" w:rsidRDefault="00CE3507" w:rsidP="00027319">
      <w:pPr>
        <w:pStyle w:val="Nincstrkz"/>
        <w:jc w:val="center"/>
        <w:rPr>
          <w:rFonts w:ascii="Garamond" w:hAnsi="Garamond" w:cs="Times New Roman"/>
          <w:b/>
        </w:rPr>
      </w:pPr>
    </w:p>
    <w:p w:rsidR="003A6C45" w:rsidRPr="00027319" w:rsidRDefault="003A6C45" w:rsidP="00027319">
      <w:pPr>
        <w:pStyle w:val="Nincstrkz"/>
        <w:jc w:val="center"/>
        <w:rPr>
          <w:rFonts w:ascii="Garamond" w:hAnsi="Garamond" w:cs="Times New Roman"/>
          <w:b/>
        </w:rPr>
      </w:pPr>
      <w:r w:rsidRPr="00027319">
        <w:rPr>
          <w:rFonts w:ascii="Garamond" w:hAnsi="Garamond" w:cs="Times New Roman"/>
          <w:b/>
        </w:rPr>
        <w:t>HÁTTÉRANYAG</w:t>
      </w:r>
      <w:r w:rsidRPr="00027319">
        <w:rPr>
          <w:rFonts w:ascii="Garamond" w:hAnsi="Garamond" w:cs="Times New Roman"/>
          <w:b/>
        </w:rPr>
        <w:br/>
      </w:r>
    </w:p>
    <w:p w:rsidR="003A6C45" w:rsidRPr="00027319" w:rsidRDefault="003A6C45" w:rsidP="00027319">
      <w:pPr>
        <w:pStyle w:val="Nincstrkz"/>
        <w:jc w:val="center"/>
        <w:rPr>
          <w:rFonts w:ascii="Garamond" w:hAnsi="Garamond" w:cs="Times New Roman"/>
          <w:b/>
        </w:rPr>
      </w:pPr>
    </w:p>
    <w:p w:rsidR="00C90A91" w:rsidRDefault="001D4FBB" w:rsidP="00027319">
      <w:pPr>
        <w:pStyle w:val="Nincstrkz"/>
        <w:jc w:val="center"/>
        <w:rPr>
          <w:rFonts w:ascii="Garamond" w:hAnsi="Garamond" w:cs="Times New Roman"/>
          <w:b/>
          <w:i/>
        </w:rPr>
      </w:pPr>
      <w:r w:rsidRPr="00027319">
        <w:rPr>
          <w:rFonts w:ascii="Garamond" w:hAnsi="Garamond" w:cs="Times New Roman"/>
          <w:b/>
        </w:rPr>
        <w:t xml:space="preserve">Samu Botond: </w:t>
      </w:r>
      <w:r w:rsidR="008873D7" w:rsidRPr="00027319">
        <w:rPr>
          <w:rFonts w:ascii="Garamond" w:hAnsi="Garamond" w:cs="Times New Roman"/>
          <w:b/>
        </w:rPr>
        <w:t>Az I. világháború térképeken</w:t>
      </w:r>
      <w:r w:rsidRPr="00027319">
        <w:rPr>
          <w:rFonts w:ascii="Garamond" w:hAnsi="Garamond" w:cs="Times New Roman"/>
          <w:b/>
        </w:rPr>
        <w:t xml:space="preserve"> 2.</w:t>
      </w:r>
      <w:r w:rsidR="008873D7" w:rsidRPr="00027319">
        <w:rPr>
          <w:rFonts w:ascii="Garamond" w:hAnsi="Garamond" w:cs="Times New Roman"/>
          <w:b/>
        </w:rPr>
        <w:t xml:space="preserve"> </w:t>
      </w:r>
      <w:r w:rsidR="00C91590" w:rsidRPr="00027319">
        <w:rPr>
          <w:rFonts w:ascii="Garamond" w:hAnsi="Garamond" w:cs="Times New Roman"/>
          <w:b/>
        </w:rPr>
        <w:br/>
      </w:r>
      <w:r w:rsidR="008873D7" w:rsidRPr="00027319">
        <w:rPr>
          <w:rFonts w:ascii="Garamond" w:hAnsi="Garamond" w:cs="Times New Roman"/>
          <w:b/>
        </w:rPr>
        <w:t>Háborús hétköznapok</w:t>
      </w:r>
      <w:r w:rsidR="00C91590" w:rsidRPr="00027319">
        <w:rPr>
          <w:rFonts w:ascii="Garamond" w:hAnsi="Garamond" w:cs="Times New Roman"/>
          <w:b/>
        </w:rPr>
        <w:br/>
      </w:r>
      <w:r w:rsidR="00C91590" w:rsidRPr="00027319">
        <w:rPr>
          <w:rFonts w:ascii="Garamond" w:hAnsi="Garamond" w:cs="Times New Roman"/>
          <w:b/>
        </w:rPr>
        <w:br/>
      </w:r>
      <w:r w:rsidR="00C91590" w:rsidRPr="00027319">
        <w:rPr>
          <w:rFonts w:ascii="Garamond" w:hAnsi="Garamond" w:cs="Times New Roman"/>
          <w:b/>
          <w:i/>
        </w:rPr>
        <w:t>* kamarakiállítás az OSZK Térképtárának folyosóján *</w:t>
      </w:r>
    </w:p>
    <w:p w:rsidR="00CE3507" w:rsidRDefault="00CE3507" w:rsidP="00027319">
      <w:pPr>
        <w:pStyle w:val="Nincstrkz"/>
        <w:jc w:val="center"/>
        <w:rPr>
          <w:rFonts w:ascii="Garamond" w:hAnsi="Garamond" w:cs="Times New Roman"/>
          <w:b/>
          <w:i/>
        </w:rPr>
      </w:pPr>
    </w:p>
    <w:p w:rsidR="00CE3507" w:rsidRPr="00027319" w:rsidRDefault="00CE3507" w:rsidP="00027319">
      <w:pPr>
        <w:pStyle w:val="Nincstrkz"/>
        <w:jc w:val="center"/>
        <w:rPr>
          <w:rFonts w:ascii="Garamond" w:hAnsi="Garamond" w:cs="Times New Roman"/>
          <w:b/>
          <w:i/>
        </w:rPr>
      </w:pPr>
    </w:p>
    <w:p w:rsidR="008873D7" w:rsidRPr="00027319" w:rsidRDefault="008873D7" w:rsidP="00027319">
      <w:pPr>
        <w:pStyle w:val="Nincstrkz"/>
        <w:rPr>
          <w:rFonts w:ascii="Garamond" w:hAnsi="Garamond" w:cs="Times New Roman"/>
        </w:rPr>
      </w:pPr>
    </w:p>
    <w:p w:rsidR="001D4FBB" w:rsidRPr="00027319" w:rsidRDefault="001D4FBB" w:rsidP="00027319">
      <w:pPr>
        <w:pStyle w:val="Nincstrkz"/>
        <w:rPr>
          <w:rFonts w:ascii="Garamond" w:hAnsi="Garamond" w:cs="Times New Roman"/>
        </w:rPr>
      </w:pPr>
    </w:p>
    <w:p w:rsidR="001D4FBB" w:rsidRPr="00027319" w:rsidRDefault="008873D7" w:rsidP="00027319">
      <w:pPr>
        <w:pStyle w:val="Nincstrkz"/>
        <w:rPr>
          <w:rFonts w:ascii="Garamond" w:hAnsi="Garamond" w:cs="Times New Roman"/>
        </w:rPr>
      </w:pPr>
      <w:r w:rsidRPr="00027319">
        <w:rPr>
          <w:rFonts w:ascii="Garamond" w:hAnsi="Garamond" w:cs="Times New Roman"/>
        </w:rPr>
        <w:t xml:space="preserve">Az első világháború térképeit bemutató </w:t>
      </w:r>
      <w:r w:rsidRPr="00027319">
        <w:rPr>
          <w:rFonts w:ascii="Garamond" w:hAnsi="Garamond" w:cs="Times New Roman"/>
          <w:i/>
        </w:rPr>
        <w:t>tematikus kiállítássorozatunk második része</w:t>
      </w:r>
      <w:r w:rsidRPr="00027319">
        <w:rPr>
          <w:rFonts w:ascii="Garamond" w:hAnsi="Garamond" w:cs="Times New Roman"/>
        </w:rPr>
        <w:t xml:space="preserve"> a háború alatt </w:t>
      </w:r>
      <w:proofErr w:type="gramStart"/>
      <w:r w:rsidRPr="00027319">
        <w:rPr>
          <w:rFonts w:ascii="Garamond" w:hAnsi="Garamond" w:cs="Times New Roman"/>
        </w:rPr>
        <w:t>publikált</w:t>
      </w:r>
      <w:proofErr w:type="gramEnd"/>
      <w:r w:rsidRPr="00027319">
        <w:rPr>
          <w:rFonts w:ascii="Garamond" w:hAnsi="Garamond" w:cs="Times New Roman"/>
        </w:rPr>
        <w:t xml:space="preserve"> és használt </w:t>
      </w:r>
      <w:r w:rsidRPr="00027319">
        <w:rPr>
          <w:rFonts w:ascii="Garamond" w:hAnsi="Garamond" w:cs="Times New Roman"/>
          <w:i/>
        </w:rPr>
        <w:t>polgári és katonai anyag</w:t>
      </w:r>
      <w:r w:rsidRPr="00027319">
        <w:rPr>
          <w:rFonts w:ascii="Garamond" w:hAnsi="Garamond" w:cs="Times New Roman"/>
        </w:rPr>
        <w:t xml:space="preserve"> mellett a világégés újdonságait – </w:t>
      </w:r>
      <w:r w:rsidRPr="00027319">
        <w:rPr>
          <w:rFonts w:ascii="Garamond" w:hAnsi="Garamond" w:cs="Times New Roman"/>
          <w:b/>
        </w:rPr>
        <w:t>a haditechnikai fejlesztéseket, a tömegességet és a hátország bevonását a totális háborúba</w:t>
      </w:r>
      <w:r w:rsidRPr="00027319">
        <w:rPr>
          <w:rFonts w:ascii="Garamond" w:hAnsi="Garamond" w:cs="Times New Roman"/>
        </w:rPr>
        <w:t xml:space="preserve"> – kívánja bemutatni. A cím is erre utal: a felvonultatott művek között láthatunk mind az </w:t>
      </w:r>
      <w:r w:rsidRPr="00027319">
        <w:rPr>
          <w:rFonts w:ascii="Garamond" w:hAnsi="Garamond" w:cs="Times New Roman"/>
          <w:i/>
        </w:rPr>
        <w:t>otthonmaradottaknak szánt színes, látványos, propagandisztikus anyag</w:t>
      </w:r>
      <w:r w:rsidRPr="00027319">
        <w:rPr>
          <w:rFonts w:ascii="Garamond" w:hAnsi="Garamond" w:cs="Times New Roman"/>
        </w:rPr>
        <w:t xml:space="preserve">ot, mind egyedi, kéziratos bejegyzésekkel ellátott </w:t>
      </w:r>
      <w:r w:rsidRPr="00027319">
        <w:rPr>
          <w:rFonts w:ascii="Garamond" w:hAnsi="Garamond" w:cs="Times New Roman"/>
          <w:i/>
        </w:rPr>
        <w:t>katonai-topográfiai térképek</w:t>
      </w:r>
      <w:r w:rsidRPr="00027319">
        <w:rPr>
          <w:rFonts w:ascii="Garamond" w:hAnsi="Garamond" w:cs="Times New Roman"/>
        </w:rPr>
        <w:t xml:space="preserve">et, de külön </w:t>
      </w:r>
      <w:proofErr w:type="gramStart"/>
      <w:r w:rsidRPr="00027319">
        <w:rPr>
          <w:rFonts w:ascii="Garamond" w:hAnsi="Garamond" w:cs="Times New Roman"/>
        </w:rPr>
        <w:t>vitrint</w:t>
      </w:r>
      <w:proofErr w:type="gramEnd"/>
      <w:r w:rsidRPr="00027319">
        <w:rPr>
          <w:rFonts w:ascii="Garamond" w:hAnsi="Garamond" w:cs="Times New Roman"/>
        </w:rPr>
        <w:t xml:space="preserve"> szántunk a hadifoglyok és hadikórházak kérdésének, va</w:t>
      </w:r>
      <w:r w:rsidR="001D4FBB" w:rsidRPr="00027319">
        <w:rPr>
          <w:rFonts w:ascii="Garamond" w:hAnsi="Garamond" w:cs="Times New Roman"/>
        </w:rPr>
        <w:t>lamint a háború utóéletének is.</w:t>
      </w:r>
      <w:r w:rsidR="003A6C45" w:rsidRPr="00027319">
        <w:rPr>
          <w:rFonts w:ascii="Garamond" w:hAnsi="Garamond" w:cs="Times New Roman"/>
        </w:rPr>
        <w:br/>
      </w:r>
    </w:p>
    <w:p w:rsidR="001D4FBB" w:rsidRPr="00027319" w:rsidRDefault="008873D7" w:rsidP="00027319">
      <w:pPr>
        <w:pStyle w:val="Nincstrkz"/>
        <w:rPr>
          <w:rFonts w:ascii="Garamond" w:hAnsi="Garamond" w:cs="Times New Roman"/>
        </w:rPr>
      </w:pPr>
      <w:r w:rsidRPr="00027319">
        <w:rPr>
          <w:rFonts w:ascii="Garamond" w:hAnsi="Garamond" w:cs="Times New Roman"/>
        </w:rPr>
        <w:t xml:space="preserve">A kiállítást </w:t>
      </w:r>
      <w:r w:rsidR="00F51154" w:rsidRPr="00027319">
        <w:rPr>
          <w:rFonts w:ascii="Garamond" w:hAnsi="Garamond" w:cs="Times New Roman"/>
        </w:rPr>
        <w:t xml:space="preserve">a </w:t>
      </w:r>
      <w:r w:rsidRPr="00027319">
        <w:rPr>
          <w:rFonts w:ascii="Garamond" w:hAnsi="Garamond" w:cs="Times New Roman"/>
        </w:rPr>
        <w:t>kö</w:t>
      </w:r>
      <w:r w:rsidR="00F51154" w:rsidRPr="00027319">
        <w:rPr>
          <w:rFonts w:ascii="Garamond" w:hAnsi="Garamond" w:cs="Times New Roman"/>
        </w:rPr>
        <w:t xml:space="preserve">nyvtár gazdag első világháborús gyűjteményeinek anyagai, így </w:t>
      </w:r>
      <w:r w:rsidR="00F51154" w:rsidRPr="00027319">
        <w:rPr>
          <w:rFonts w:ascii="Garamond" w:hAnsi="Garamond" w:cs="Times New Roman"/>
          <w:b/>
        </w:rPr>
        <w:t>korabeli plakátok, fényképek</w:t>
      </w:r>
      <w:r w:rsidR="00D47B1C" w:rsidRPr="00027319">
        <w:rPr>
          <w:rFonts w:ascii="Garamond" w:hAnsi="Garamond" w:cs="Times New Roman"/>
          <w:b/>
        </w:rPr>
        <w:t>, aprónyomtatványok</w:t>
      </w:r>
      <w:r w:rsidR="00F51154" w:rsidRPr="00027319">
        <w:rPr>
          <w:rFonts w:ascii="Garamond" w:hAnsi="Garamond" w:cs="Times New Roman"/>
        </w:rPr>
        <w:t xml:space="preserve"> teszik teljesebbé</w:t>
      </w:r>
      <w:r w:rsidR="00D47B1C" w:rsidRPr="00027319">
        <w:rPr>
          <w:rFonts w:ascii="Garamond" w:hAnsi="Garamond" w:cs="Times New Roman"/>
        </w:rPr>
        <w:t>. Emellett olyan egyedi illetve ritka térképeket is bemutatunk, am</w:t>
      </w:r>
      <w:r w:rsidR="00395B81" w:rsidRPr="00027319">
        <w:rPr>
          <w:rFonts w:ascii="Garamond" w:hAnsi="Garamond" w:cs="Times New Roman"/>
        </w:rPr>
        <w:t>elyek</w:t>
      </w:r>
      <w:r w:rsidR="00D47B1C" w:rsidRPr="00027319">
        <w:rPr>
          <w:rFonts w:ascii="Garamond" w:hAnsi="Garamond" w:cs="Times New Roman"/>
        </w:rPr>
        <w:t xml:space="preserve"> máshol nem, vagy csak külföldi </w:t>
      </w:r>
      <w:r w:rsidR="00395B81" w:rsidRPr="00027319">
        <w:rPr>
          <w:rFonts w:ascii="Garamond" w:hAnsi="Garamond" w:cs="Times New Roman"/>
        </w:rPr>
        <w:t>gyűjteményekben</w:t>
      </w:r>
      <w:r w:rsidR="00D47B1C" w:rsidRPr="00027319">
        <w:rPr>
          <w:rFonts w:ascii="Garamond" w:hAnsi="Garamond" w:cs="Times New Roman"/>
        </w:rPr>
        <w:t xml:space="preserve"> </w:t>
      </w:r>
      <w:r w:rsidR="001D4FBB" w:rsidRPr="00027319">
        <w:rPr>
          <w:rFonts w:ascii="Garamond" w:hAnsi="Garamond" w:cs="Times New Roman"/>
        </w:rPr>
        <w:t>találhatóak meg.</w:t>
      </w:r>
    </w:p>
    <w:p w:rsidR="003A6C45" w:rsidRPr="00027319" w:rsidRDefault="003A6C45" w:rsidP="00027319">
      <w:pPr>
        <w:pStyle w:val="Nincstrkz"/>
        <w:rPr>
          <w:rFonts w:ascii="Garamond" w:hAnsi="Garamond" w:cs="Times New Roman"/>
        </w:rPr>
      </w:pPr>
    </w:p>
    <w:p w:rsidR="008873D7" w:rsidRPr="00027319" w:rsidRDefault="00395B81" w:rsidP="00027319">
      <w:pPr>
        <w:pStyle w:val="Nincstrkz"/>
        <w:rPr>
          <w:rFonts w:ascii="Garamond" w:hAnsi="Garamond" w:cs="Times New Roman"/>
        </w:rPr>
      </w:pPr>
      <w:r w:rsidRPr="00027319">
        <w:rPr>
          <w:rFonts w:ascii="Garamond" w:hAnsi="Garamond" w:cs="Times New Roman"/>
        </w:rPr>
        <w:t xml:space="preserve">A kamarakiállítás méreteiből és bemutatott anyagából adódóan nem a háború teljes hadtörténetét vagy a civil szerveződések széles skáláját kívánja bemutatni, </w:t>
      </w:r>
      <w:r w:rsidR="0023042B" w:rsidRPr="00027319">
        <w:rPr>
          <w:rFonts w:ascii="Garamond" w:hAnsi="Garamond" w:cs="Times New Roman"/>
        </w:rPr>
        <w:t xml:space="preserve">sokkal inkább </w:t>
      </w:r>
      <w:r w:rsidR="0023042B" w:rsidRPr="00027319">
        <w:rPr>
          <w:rFonts w:ascii="Garamond" w:hAnsi="Garamond" w:cs="Times New Roman"/>
          <w:b/>
        </w:rPr>
        <w:t>a korszak eddig kevésbé ismert részleteit szeretné megvilágítani, amiben a személy</w:t>
      </w:r>
      <w:r w:rsidR="006D5861" w:rsidRPr="00027319">
        <w:rPr>
          <w:rFonts w:ascii="Garamond" w:hAnsi="Garamond" w:cs="Times New Roman"/>
          <w:b/>
        </w:rPr>
        <w:t>es anyag nagy szerepet játszik</w:t>
      </w:r>
      <w:r w:rsidR="006D5861" w:rsidRPr="00027319">
        <w:rPr>
          <w:rFonts w:ascii="Garamond" w:hAnsi="Garamond" w:cs="Times New Roman"/>
        </w:rPr>
        <w:t>. Az eredeti tulajdonosok bejegyzéseivel gazdagított térképművekből megtudhatjuk</w:t>
      </w:r>
      <w:r w:rsidR="006D5861" w:rsidRPr="00027319">
        <w:rPr>
          <w:rFonts w:ascii="Garamond" w:hAnsi="Garamond" w:cs="Times New Roman"/>
          <w:i/>
        </w:rPr>
        <w:t>, mi érdekelte őket, követték-e az eseményeket és mennyire pontosak voltak értesüléseik</w:t>
      </w:r>
      <w:r w:rsidR="00CC3101" w:rsidRPr="00027319">
        <w:rPr>
          <w:rFonts w:ascii="Garamond" w:hAnsi="Garamond" w:cs="Times New Roman"/>
        </w:rPr>
        <w:t xml:space="preserve">. Mindemellett a semleges országok térképkiadásába is betekintést nyerhetünk, hiszen érthető módon mindenkit foglalkoztatott a háború és a frontvonalak, </w:t>
      </w:r>
      <w:r w:rsidR="00CC3101" w:rsidRPr="00027319">
        <w:rPr>
          <w:rFonts w:ascii="Garamond" w:hAnsi="Garamond" w:cs="Times New Roman"/>
          <w:i/>
        </w:rPr>
        <w:t>hadmozdulatok bemutatására a legalkalmasabb eszköz mindig is a térkép volt</w:t>
      </w:r>
      <w:r w:rsidR="00CC3101" w:rsidRPr="00027319">
        <w:rPr>
          <w:rFonts w:ascii="Garamond" w:hAnsi="Garamond" w:cs="Times New Roman"/>
        </w:rPr>
        <w:t>.</w:t>
      </w:r>
    </w:p>
    <w:p w:rsidR="001D4FBB" w:rsidRPr="00027319" w:rsidRDefault="001D4FBB" w:rsidP="00027319">
      <w:pPr>
        <w:pStyle w:val="Nincstrkz"/>
        <w:ind w:firstLine="708"/>
        <w:rPr>
          <w:rFonts w:ascii="Garamond" w:hAnsi="Garamond" w:cs="Times New Roman"/>
        </w:rPr>
      </w:pPr>
    </w:p>
    <w:p w:rsidR="003A6C45" w:rsidRPr="00027319" w:rsidRDefault="00770D1B" w:rsidP="00027319">
      <w:pPr>
        <w:pStyle w:val="Nincstrkz"/>
        <w:rPr>
          <w:rFonts w:ascii="Garamond" w:hAnsi="Garamond" w:cs="Times New Roman"/>
        </w:rPr>
      </w:pPr>
      <w:r w:rsidRPr="00027319">
        <w:rPr>
          <w:rFonts w:ascii="Garamond" w:hAnsi="Garamond" w:cs="Times New Roman"/>
        </w:rPr>
        <w:t xml:space="preserve">A kiállítás megtekinthető </w:t>
      </w:r>
      <w:r w:rsidRPr="00027319">
        <w:rPr>
          <w:rFonts w:ascii="Garamond" w:hAnsi="Garamond" w:cs="Times New Roman"/>
          <w:b/>
        </w:rPr>
        <w:t>2016. szeptember 30. és 2017. március 31. között a Térképtár folyosóján</w:t>
      </w:r>
      <w:r w:rsidRPr="00027319">
        <w:rPr>
          <w:rFonts w:ascii="Garamond" w:hAnsi="Garamond" w:cs="Times New Roman"/>
        </w:rPr>
        <w:t xml:space="preserve"> a tár nyitvatartási idejében:</w:t>
      </w:r>
      <w:r w:rsidR="001D4FBB" w:rsidRPr="00027319">
        <w:rPr>
          <w:rFonts w:ascii="Garamond" w:hAnsi="Garamond" w:cs="Times New Roman"/>
        </w:rPr>
        <w:t xml:space="preserve"> </w:t>
      </w:r>
      <w:r w:rsidRPr="00027319">
        <w:rPr>
          <w:rFonts w:ascii="Garamond" w:hAnsi="Garamond" w:cs="Times New Roman"/>
        </w:rPr>
        <w:t>kedd-péntek: 9-17 óráig</w:t>
      </w:r>
      <w:r w:rsidR="001D4FBB" w:rsidRPr="00027319">
        <w:rPr>
          <w:rFonts w:ascii="Garamond" w:hAnsi="Garamond" w:cs="Times New Roman"/>
        </w:rPr>
        <w:t xml:space="preserve">, </w:t>
      </w:r>
      <w:r w:rsidRPr="00027319">
        <w:rPr>
          <w:rFonts w:ascii="Garamond" w:hAnsi="Garamond" w:cs="Times New Roman"/>
        </w:rPr>
        <w:t>szombat: 9-14 óráig</w:t>
      </w:r>
      <w:r w:rsidR="001D4FBB" w:rsidRPr="00027319">
        <w:rPr>
          <w:rFonts w:ascii="Garamond" w:hAnsi="Garamond" w:cs="Times New Roman"/>
        </w:rPr>
        <w:t>.</w:t>
      </w:r>
    </w:p>
    <w:p w:rsidR="00770D1B" w:rsidRPr="00027319" w:rsidRDefault="003A6C45" w:rsidP="00027319">
      <w:pPr>
        <w:pStyle w:val="Nincstrkz"/>
        <w:rPr>
          <w:rFonts w:ascii="Garamond" w:hAnsi="Garamond" w:cs="Times New Roman"/>
          <w:b/>
        </w:rPr>
      </w:pPr>
      <w:r w:rsidRPr="00027319">
        <w:rPr>
          <w:rFonts w:ascii="Garamond" w:hAnsi="Garamond" w:cs="Times New Roman"/>
        </w:rPr>
        <w:br/>
      </w:r>
      <w:r w:rsidRPr="00027319">
        <w:rPr>
          <w:rFonts w:ascii="Garamond" w:hAnsi="Garamond" w:cs="Times New Roman"/>
        </w:rPr>
        <w:br/>
      </w:r>
      <w:r w:rsidRPr="00027319">
        <w:rPr>
          <w:rFonts w:ascii="Garamond" w:hAnsi="Garamond" w:cs="Times New Roman"/>
          <w:b/>
        </w:rPr>
        <w:t xml:space="preserve">További </w:t>
      </w:r>
      <w:proofErr w:type="gramStart"/>
      <w:r w:rsidRPr="00027319">
        <w:rPr>
          <w:rFonts w:ascii="Garamond" w:hAnsi="Garamond" w:cs="Times New Roman"/>
          <w:b/>
        </w:rPr>
        <w:t>információ</w:t>
      </w:r>
      <w:proofErr w:type="gramEnd"/>
      <w:r w:rsidRPr="00027319">
        <w:rPr>
          <w:rFonts w:ascii="Garamond" w:hAnsi="Garamond" w:cs="Times New Roman"/>
          <w:b/>
        </w:rPr>
        <w:t>:</w:t>
      </w:r>
    </w:p>
    <w:p w:rsidR="003A6C45" w:rsidRPr="00027319" w:rsidRDefault="00027319" w:rsidP="00027319">
      <w:pPr>
        <w:pStyle w:val="Nincstrkz"/>
        <w:rPr>
          <w:rFonts w:ascii="Garamond" w:hAnsi="Garamond" w:cs="Times New Roman"/>
          <w:b/>
        </w:rPr>
      </w:pPr>
      <w:r w:rsidRPr="00027319">
        <w:rPr>
          <w:rFonts w:ascii="Garamond" w:hAnsi="Garamond" w:cs="Times New Roman"/>
        </w:rPr>
        <w:br/>
      </w:r>
      <w:r w:rsidRPr="00027319">
        <w:rPr>
          <w:rFonts w:ascii="Garamond" w:hAnsi="Garamond" w:cs="Times New Roman"/>
          <w:b/>
        </w:rPr>
        <w:t>Szakmai kapcsolattartó:</w:t>
      </w:r>
      <w:r w:rsidRPr="00027319">
        <w:rPr>
          <w:rFonts w:ascii="Garamond" w:hAnsi="Garamond" w:cs="Times New Roman"/>
          <w:b/>
        </w:rPr>
        <w:br/>
      </w:r>
    </w:p>
    <w:p w:rsidR="003A6C45" w:rsidRPr="00027319" w:rsidRDefault="00027319" w:rsidP="00027319">
      <w:pPr>
        <w:pStyle w:val="Nincstrkz"/>
        <w:rPr>
          <w:rFonts w:ascii="Garamond" w:hAnsi="Garamond" w:cs="Times New Roman"/>
        </w:rPr>
      </w:pPr>
      <w:r w:rsidRPr="00027319">
        <w:rPr>
          <w:rFonts w:ascii="Garamond" w:hAnsi="Garamond" w:cs="Times New Roman"/>
        </w:rPr>
        <w:t>Samu Botond</w:t>
      </w:r>
      <w:r w:rsidRPr="00027319">
        <w:rPr>
          <w:rFonts w:ascii="Garamond" w:hAnsi="Garamond" w:cs="Times New Roman"/>
        </w:rPr>
        <w:br/>
      </w:r>
      <w:hyperlink r:id="rId6" w:history="1">
        <w:r w:rsidRPr="00027319">
          <w:rPr>
            <w:rStyle w:val="Hiperhivatkozs"/>
            <w:rFonts w:ascii="Garamond" w:hAnsi="Garamond" w:cs="Times New Roman"/>
          </w:rPr>
          <w:t>samu.botond@oszk.hu</w:t>
        </w:r>
      </w:hyperlink>
      <w:bookmarkStart w:id="0" w:name="_GoBack"/>
      <w:bookmarkEnd w:id="0"/>
      <w:r w:rsidRPr="00027319">
        <w:rPr>
          <w:rFonts w:ascii="Garamond" w:hAnsi="Garamond" w:cs="Times New Roman"/>
        </w:rPr>
        <w:br/>
      </w:r>
    </w:p>
    <w:p w:rsidR="003A6C45" w:rsidRPr="00027319" w:rsidRDefault="003A6C45" w:rsidP="00027319">
      <w:pPr>
        <w:rPr>
          <w:rFonts w:ascii="Garamond" w:hAnsi="Garamond"/>
          <w:b/>
        </w:rPr>
      </w:pPr>
      <w:r w:rsidRPr="00027319">
        <w:rPr>
          <w:rFonts w:ascii="Garamond" w:hAnsi="Garamond"/>
          <w:b/>
        </w:rPr>
        <w:t>Sajtókapcsolat:</w:t>
      </w:r>
    </w:p>
    <w:p w:rsidR="003A6C45" w:rsidRPr="00027319" w:rsidRDefault="003A6C45" w:rsidP="00027319">
      <w:pPr>
        <w:pStyle w:val="Nincstrkz"/>
        <w:rPr>
          <w:rFonts w:ascii="Garamond" w:hAnsi="Garamond" w:cs="Times New Roman"/>
        </w:rPr>
      </w:pPr>
      <w:r w:rsidRPr="00027319">
        <w:rPr>
          <w:rFonts w:ascii="Garamond" w:hAnsi="Garamond"/>
        </w:rPr>
        <w:t>Kaiser Csilla</w:t>
      </w:r>
      <w:r w:rsidRPr="00027319">
        <w:rPr>
          <w:rFonts w:ascii="Garamond" w:hAnsi="Garamond"/>
        </w:rPr>
        <w:br/>
      </w:r>
      <w:r w:rsidRPr="00027319">
        <w:rPr>
          <w:rFonts w:ascii="Garamond" w:hAnsi="Garamond"/>
        </w:rPr>
        <w:br/>
        <w:t>Kommunikációs és média kapcsolattartó</w:t>
      </w:r>
      <w:r w:rsidRPr="00027319">
        <w:rPr>
          <w:rFonts w:ascii="Garamond" w:hAnsi="Garamond"/>
        </w:rPr>
        <w:br/>
        <w:t xml:space="preserve">+36 20 400 88 73, </w:t>
      </w:r>
      <w:hyperlink r:id="rId7" w:history="1">
        <w:r w:rsidRPr="00027319">
          <w:rPr>
            <w:rStyle w:val="Hiperhivatkozs"/>
            <w:rFonts w:ascii="Garamond" w:hAnsi="Garamond"/>
          </w:rPr>
          <w:t>kaiser.csilla@oszk.hu</w:t>
        </w:r>
      </w:hyperlink>
      <w:r w:rsidRPr="00027319">
        <w:rPr>
          <w:rFonts w:ascii="Garamond" w:hAnsi="Garamond"/>
        </w:rPr>
        <w:t xml:space="preserve">, </w:t>
      </w:r>
      <w:hyperlink r:id="rId8" w:history="1">
        <w:r w:rsidRPr="00027319">
          <w:rPr>
            <w:rStyle w:val="Hiperhivatkozs"/>
            <w:rFonts w:ascii="Garamond" w:hAnsi="Garamond"/>
          </w:rPr>
          <w:t>www.oszk.hu</w:t>
        </w:r>
      </w:hyperlink>
      <w:r w:rsidRPr="00027319">
        <w:rPr>
          <w:rFonts w:ascii="Garamond" w:hAnsi="Garamond"/>
        </w:rPr>
        <w:br/>
      </w:r>
      <w:r w:rsidRPr="00027319">
        <w:rPr>
          <w:rFonts w:ascii="Garamond" w:hAnsi="Garamond"/>
        </w:rPr>
        <w:br/>
        <w:t>Facebook oldal: https://www.facebook.com/nemzetikonyvtar/</w:t>
      </w:r>
    </w:p>
    <w:sectPr w:rsidR="003A6C45" w:rsidRPr="000273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00" w:rsidRDefault="002D5100" w:rsidP="003A6C45">
      <w:pPr>
        <w:spacing w:after="0" w:line="240" w:lineRule="auto"/>
      </w:pPr>
      <w:r>
        <w:separator/>
      </w:r>
    </w:p>
  </w:endnote>
  <w:endnote w:type="continuationSeparator" w:id="0">
    <w:p w:rsidR="002D5100" w:rsidRDefault="002D5100" w:rsidP="003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654629"/>
      <w:docPartObj>
        <w:docPartGallery w:val="Page Numbers (Bottom of Page)"/>
        <w:docPartUnique/>
      </w:docPartObj>
    </w:sdtPr>
    <w:sdtEndPr/>
    <w:sdtContent>
      <w:p w:rsidR="003A6C45" w:rsidRDefault="003A6C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07">
          <w:rPr>
            <w:noProof/>
          </w:rPr>
          <w:t>1</w:t>
        </w:r>
        <w:r>
          <w:fldChar w:fldCharType="end"/>
        </w:r>
      </w:p>
    </w:sdtContent>
  </w:sdt>
  <w:p w:rsidR="003A6C45" w:rsidRPr="003A6C45" w:rsidRDefault="003A6C45" w:rsidP="003A6C45">
    <w:pPr>
      <w:pStyle w:val="llb"/>
      <w:jc w:val="center"/>
      <w:rPr>
        <w:rFonts w:ascii="Garamond" w:hAnsi="Garamond"/>
        <w:i/>
        <w:color w:val="767171" w:themeColor="background2" w:themeShade="80"/>
      </w:rPr>
    </w:pPr>
    <w:proofErr w:type="gramStart"/>
    <w:r>
      <w:rPr>
        <w:rFonts w:ascii="Garamond" w:hAnsi="Garamond"/>
        <w:i/>
        <w:color w:val="767171" w:themeColor="background2" w:themeShade="80"/>
      </w:rPr>
      <w:t>www.oszk.hu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00" w:rsidRDefault="002D5100" w:rsidP="003A6C45">
      <w:pPr>
        <w:spacing w:after="0" w:line="240" w:lineRule="auto"/>
      </w:pPr>
      <w:r>
        <w:separator/>
      </w:r>
    </w:p>
  </w:footnote>
  <w:footnote w:type="continuationSeparator" w:id="0">
    <w:p w:rsidR="002D5100" w:rsidRDefault="002D5100" w:rsidP="003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45" w:rsidRPr="003A6C45" w:rsidRDefault="008C5FD3">
    <w:pPr>
      <w:pStyle w:val="lfej"/>
      <w:rPr>
        <w:rFonts w:ascii="Garamond" w:hAnsi="Garamond" w:cs="Times New Roman"/>
        <w:i/>
        <w:color w:val="595959" w:themeColor="text1" w:themeTint="A6"/>
        <w:sz w:val="24"/>
        <w:szCs w:val="24"/>
      </w:rPr>
    </w:pPr>
    <w:r>
      <w:rPr>
        <w:rFonts w:ascii="Garamond" w:hAnsi="Garamond" w:cs="Times New Roman"/>
        <w:i/>
        <w:color w:val="595959" w:themeColor="text1" w:themeTint="A6"/>
        <w:sz w:val="24"/>
        <w:szCs w:val="24"/>
      </w:rPr>
      <w:t>Háborús Hétköznapok</w:t>
    </w:r>
    <w:r>
      <w:rPr>
        <w:rFonts w:ascii="Garamond" w:hAnsi="Garamond" w:cs="Times New Roman"/>
        <w:i/>
        <w:color w:val="595959" w:themeColor="text1" w:themeTint="A6"/>
        <w:sz w:val="24"/>
        <w:szCs w:val="24"/>
      </w:rPr>
      <w:br/>
      <w:t>* kiá</w:t>
    </w:r>
    <w:r w:rsidR="003A6C45" w:rsidRPr="003A6C45">
      <w:rPr>
        <w:rFonts w:ascii="Garamond" w:hAnsi="Garamond" w:cs="Times New Roman"/>
        <w:i/>
        <w:color w:val="595959" w:themeColor="text1" w:themeTint="A6"/>
        <w:sz w:val="24"/>
        <w:szCs w:val="24"/>
      </w:rPr>
      <w:t>llítás *</w:t>
    </w:r>
  </w:p>
  <w:p w:rsidR="003A6C45" w:rsidRPr="003A6C45" w:rsidRDefault="003A6C45">
    <w:pPr>
      <w:pStyle w:val="lfej"/>
      <w:rPr>
        <w:rFonts w:ascii="Garamond" w:hAnsi="Garamond" w:cs="Times New Roman"/>
        <w:i/>
        <w:color w:val="595959" w:themeColor="text1" w:themeTint="A6"/>
        <w:sz w:val="24"/>
        <w:szCs w:val="24"/>
      </w:rPr>
    </w:pPr>
    <w:r w:rsidRPr="003A6C45">
      <w:rPr>
        <w:rFonts w:ascii="Garamond" w:hAnsi="Garamond" w:cs="Times New Roman"/>
        <w:i/>
        <w:color w:val="595959" w:themeColor="text1" w:themeTint="A6"/>
        <w:sz w:val="24"/>
        <w:szCs w:val="24"/>
      </w:rPr>
      <w:t>Kiállításmegnyi</w:t>
    </w:r>
    <w:r w:rsidR="00027319">
      <w:rPr>
        <w:rFonts w:ascii="Garamond" w:hAnsi="Garamond" w:cs="Times New Roman"/>
        <w:i/>
        <w:color w:val="595959" w:themeColor="text1" w:themeTint="A6"/>
        <w:sz w:val="24"/>
        <w:szCs w:val="24"/>
      </w:rPr>
      <w:t>tó: 2016. szeptember 29. 15.00 óra</w:t>
    </w:r>
  </w:p>
  <w:p w:rsidR="003A6C45" w:rsidRPr="003A6C45" w:rsidRDefault="003A6C45">
    <w:pPr>
      <w:pStyle w:val="lfej"/>
      <w:rPr>
        <w:rFonts w:ascii="Garamond" w:hAnsi="Garamond"/>
        <w:i/>
        <w:color w:val="595959" w:themeColor="text1" w:themeTint="A6"/>
      </w:rPr>
    </w:pPr>
    <w:r w:rsidRPr="003A6C45">
      <w:rPr>
        <w:rFonts w:ascii="Garamond" w:hAnsi="Garamond" w:cs="Times New Roman"/>
        <w:i/>
        <w:color w:val="595959" w:themeColor="text1" w:themeTint="A6"/>
        <w:sz w:val="24"/>
        <w:szCs w:val="24"/>
      </w:rPr>
      <w:t>Megtekinthető: 2016. szeptember 30-tól.</w:t>
    </w:r>
    <w:r w:rsidRPr="003A6C45">
      <w:rPr>
        <w:rFonts w:ascii="Garamond" w:hAnsi="Garamond" w:cs="Times New Roman"/>
        <w:i/>
        <w:color w:val="595959" w:themeColor="text1" w:themeTint="A6"/>
        <w:sz w:val="24"/>
        <w:szCs w:val="24"/>
      </w:rPr>
      <w:br/>
      <w:t>Országos Széchényi Könyvtár</w:t>
    </w:r>
    <w:r>
      <w:rPr>
        <w:rFonts w:ascii="Garamond" w:hAnsi="Garamond" w:cs="Times New Roman"/>
        <w:i/>
        <w:color w:val="595959" w:themeColor="text1" w:themeTint="A6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1E"/>
    <w:rsid w:val="00027319"/>
    <w:rsid w:val="00103061"/>
    <w:rsid w:val="001D4FBB"/>
    <w:rsid w:val="0023042B"/>
    <w:rsid w:val="002D5100"/>
    <w:rsid w:val="00386101"/>
    <w:rsid w:val="00395B81"/>
    <w:rsid w:val="003A6C45"/>
    <w:rsid w:val="003D3882"/>
    <w:rsid w:val="006D5861"/>
    <w:rsid w:val="00770D1B"/>
    <w:rsid w:val="008873D7"/>
    <w:rsid w:val="008C5FD3"/>
    <w:rsid w:val="0095141E"/>
    <w:rsid w:val="00B05756"/>
    <w:rsid w:val="00C90A91"/>
    <w:rsid w:val="00C91590"/>
    <w:rsid w:val="00CC3101"/>
    <w:rsid w:val="00CE3507"/>
    <w:rsid w:val="00D47B1C"/>
    <w:rsid w:val="00F51154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0584"/>
  <w15:chartTrackingRefBased/>
  <w15:docId w15:val="{768B1EEF-7BEB-4E5C-9D8D-06C8B61A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6C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D4FB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6C45"/>
  </w:style>
  <w:style w:type="paragraph" w:styleId="llb">
    <w:name w:val="footer"/>
    <w:basedOn w:val="Norml"/>
    <w:link w:val="llbChar"/>
    <w:uiPriority w:val="99"/>
    <w:unhideWhenUsed/>
    <w:rsid w:val="003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6C45"/>
  </w:style>
  <w:style w:type="character" w:styleId="Hiperhivatkozs">
    <w:name w:val="Hyperlink"/>
    <w:rsid w:val="003A6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z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iser.csilla@oszk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u.botond@oszk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 Botond Gergő</dc:creator>
  <cp:keywords/>
  <dc:description/>
  <cp:lastModifiedBy>kaisercsilla</cp:lastModifiedBy>
  <cp:revision>2</cp:revision>
  <dcterms:created xsi:type="dcterms:W3CDTF">2016-09-27T10:00:00Z</dcterms:created>
  <dcterms:modified xsi:type="dcterms:W3CDTF">2016-09-27T10:00:00Z</dcterms:modified>
</cp:coreProperties>
</file>